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0AD" w:rsidRPr="00C520AD" w:rsidRDefault="00C520AD" w:rsidP="00C520AD">
      <w:pPr>
        <w:jc w:val="center"/>
        <w:rPr>
          <w:sz w:val="24"/>
          <w:szCs w:val="24"/>
        </w:rPr>
      </w:pPr>
      <w:r w:rsidRPr="00C520AD">
        <w:rPr>
          <w:sz w:val="24"/>
          <w:szCs w:val="24"/>
        </w:rPr>
        <w:t>Министерство науки и высшего образования Российской Федерации</w:t>
      </w:r>
    </w:p>
    <w:p w:rsidR="00C520AD" w:rsidRPr="00C520AD" w:rsidRDefault="00C520AD" w:rsidP="00C520AD">
      <w:pPr>
        <w:jc w:val="center"/>
        <w:rPr>
          <w:sz w:val="24"/>
          <w:szCs w:val="24"/>
        </w:rPr>
      </w:pPr>
      <w:r w:rsidRPr="00C520AD">
        <w:rPr>
          <w:sz w:val="24"/>
          <w:szCs w:val="24"/>
        </w:rPr>
        <w:t>Министерство образования и науки Кыргызской Республики</w:t>
      </w:r>
    </w:p>
    <w:p w:rsidR="00C520AD" w:rsidRPr="00C520AD" w:rsidRDefault="00C520AD" w:rsidP="00C520AD">
      <w:pPr>
        <w:jc w:val="center"/>
        <w:rPr>
          <w:sz w:val="24"/>
          <w:szCs w:val="24"/>
        </w:rPr>
      </w:pPr>
      <w:r w:rsidRPr="00C520AD">
        <w:rPr>
          <w:sz w:val="24"/>
          <w:szCs w:val="24"/>
        </w:rPr>
        <w:t>Государственное образовательное учреждение высшего профессионального образования</w:t>
      </w:r>
    </w:p>
    <w:p w:rsidR="00CF2287" w:rsidRDefault="00C520AD" w:rsidP="00C520AD">
      <w:pPr>
        <w:jc w:val="center"/>
        <w:rPr>
          <w:sz w:val="24"/>
          <w:szCs w:val="24"/>
        </w:rPr>
      </w:pPr>
      <w:r w:rsidRPr="00C520AD">
        <w:rPr>
          <w:sz w:val="24"/>
          <w:szCs w:val="24"/>
        </w:rPr>
        <w:t xml:space="preserve">Кыргызско-Российский Славянский университет </w:t>
      </w:r>
    </w:p>
    <w:p w:rsidR="00C520AD" w:rsidRPr="00C520AD" w:rsidRDefault="00C520AD" w:rsidP="00C520AD">
      <w:pPr>
        <w:jc w:val="center"/>
        <w:rPr>
          <w:sz w:val="24"/>
          <w:szCs w:val="24"/>
        </w:rPr>
      </w:pPr>
      <w:r w:rsidRPr="00C520AD">
        <w:rPr>
          <w:sz w:val="24"/>
          <w:szCs w:val="24"/>
        </w:rPr>
        <w:t xml:space="preserve">имени первого Президента Российской </w:t>
      </w:r>
      <w:proofErr w:type="gramStart"/>
      <w:r w:rsidRPr="00C520AD">
        <w:rPr>
          <w:sz w:val="24"/>
          <w:szCs w:val="24"/>
        </w:rPr>
        <w:t>Федерации</w:t>
      </w:r>
      <w:r w:rsidR="00CF2287">
        <w:rPr>
          <w:sz w:val="24"/>
          <w:szCs w:val="24"/>
        </w:rPr>
        <w:t xml:space="preserve"> </w:t>
      </w:r>
      <w:r w:rsidRPr="00C520AD">
        <w:rPr>
          <w:sz w:val="24"/>
          <w:szCs w:val="24"/>
        </w:rPr>
        <w:t xml:space="preserve"> Б.Н.</w:t>
      </w:r>
      <w:proofErr w:type="gramEnd"/>
      <w:r w:rsidRPr="00C520AD">
        <w:rPr>
          <w:sz w:val="24"/>
          <w:szCs w:val="24"/>
        </w:rPr>
        <w:t xml:space="preserve"> Ельцина</w:t>
      </w:r>
    </w:p>
    <w:p w:rsidR="00C520AD" w:rsidRDefault="00C520AD" w:rsidP="00C520AD">
      <w:pPr>
        <w:jc w:val="center"/>
        <w:rPr>
          <w:b/>
          <w:sz w:val="24"/>
          <w:szCs w:val="24"/>
        </w:rPr>
      </w:pPr>
    </w:p>
    <w:p w:rsidR="00C520AD" w:rsidRPr="00716320" w:rsidRDefault="00C520AD" w:rsidP="00C520AD">
      <w:pPr>
        <w:jc w:val="center"/>
        <w:rPr>
          <w:b/>
          <w:sz w:val="24"/>
          <w:szCs w:val="24"/>
        </w:rPr>
      </w:pPr>
    </w:p>
    <w:p w:rsidR="00C520AD" w:rsidRDefault="00C520AD" w:rsidP="00CF2287">
      <w:pPr>
        <w:ind w:left="7080" w:firstLine="708"/>
        <w:rPr>
          <w:b/>
          <w:sz w:val="28"/>
        </w:rPr>
      </w:pPr>
      <w:r w:rsidRPr="00716320">
        <w:t xml:space="preserve"> </w:t>
      </w:r>
    </w:p>
    <w:p w:rsidR="00C520AD" w:rsidRDefault="00C520AD" w:rsidP="00C520AD">
      <w:pPr>
        <w:tabs>
          <w:tab w:val="num" w:pos="0"/>
        </w:tabs>
        <w:spacing w:before="240" w:after="240"/>
        <w:ind w:left="284" w:firstLine="709"/>
        <w:jc w:val="both"/>
        <w:rPr>
          <w:b/>
          <w:sz w:val="28"/>
        </w:rPr>
      </w:pPr>
    </w:p>
    <w:p w:rsidR="00C520AD" w:rsidRDefault="00C520AD" w:rsidP="00C520AD">
      <w:pPr>
        <w:tabs>
          <w:tab w:val="num" w:pos="0"/>
        </w:tabs>
        <w:spacing w:before="240" w:after="240"/>
        <w:ind w:left="284" w:firstLine="709"/>
        <w:jc w:val="both"/>
        <w:rPr>
          <w:b/>
          <w:sz w:val="28"/>
        </w:rPr>
      </w:pPr>
    </w:p>
    <w:p w:rsidR="00C520AD" w:rsidRDefault="00C520AD" w:rsidP="00C520AD">
      <w:pPr>
        <w:tabs>
          <w:tab w:val="num" w:pos="0"/>
        </w:tabs>
        <w:spacing w:before="240" w:after="240"/>
        <w:ind w:left="284" w:firstLine="709"/>
        <w:jc w:val="both"/>
        <w:rPr>
          <w:b/>
          <w:sz w:val="28"/>
        </w:rPr>
      </w:pPr>
    </w:p>
    <w:p w:rsidR="00C520AD" w:rsidRDefault="00C520AD" w:rsidP="00C520AD">
      <w:pPr>
        <w:jc w:val="center"/>
        <w:rPr>
          <w:b/>
          <w:caps/>
          <w:spacing w:val="34"/>
          <w:sz w:val="24"/>
          <w:szCs w:val="24"/>
        </w:rPr>
      </w:pPr>
      <w:r w:rsidRPr="000470A6">
        <w:rPr>
          <w:b/>
          <w:caps/>
          <w:spacing w:val="34"/>
          <w:sz w:val="24"/>
          <w:szCs w:val="24"/>
        </w:rPr>
        <w:t>ПОЛОЖЕНИЕ</w:t>
      </w:r>
    </w:p>
    <w:p w:rsidR="00C520AD" w:rsidRPr="00C520AD" w:rsidRDefault="00C520AD" w:rsidP="00C520AD">
      <w:pPr>
        <w:jc w:val="center"/>
        <w:rPr>
          <w:sz w:val="24"/>
          <w:szCs w:val="24"/>
        </w:rPr>
      </w:pPr>
      <w:r w:rsidRPr="00C520AD">
        <w:rPr>
          <w:sz w:val="24"/>
          <w:szCs w:val="24"/>
        </w:rPr>
        <w:t>об оценочных материалах (фондах оценочных средств)</w:t>
      </w:r>
    </w:p>
    <w:p w:rsidR="00C520AD" w:rsidRDefault="00C520AD" w:rsidP="00C520AD">
      <w:pPr>
        <w:tabs>
          <w:tab w:val="num" w:pos="0"/>
        </w:tabs>
        <w:spacing w:before="240" w:after="240"/>
        <w:ind w:left="284" w:firstLine="709"/>
        <w:jc w:val="both"/>
        <w:rPr>
          <w:b/>
          <w:sz w:val="28"/>
        </w:rPr>
      </w:pPr>
    </w:p>
    <w:p w:rsidR="00CF2287" w:rsidRDefault="00CF2287" w:rsidP="00C520AD">
      <w:pPr>
        <w:tabs>
          <w:tab w:val="num" w:pos="0"/>
        </w:tabs>
        <w:spacing w:before="240" w:after="240"/>
        <w:ind w:left="284" w:firstLine="709"/>
        <w:jc w:val="both"/>
        <w:rPr>
          <w:b/>
          <w:sz w:val="28"/>
        </w:rPr>
      </w:pPr>
    </w:p>
    <w:p w:rsidR="00CF2287" w:rsidRDefault="00CF2287" w:rsidP="00C520AD">
      <w:pPr>
        <w:tabs>
          <w:tab w:val="num" w:pos="0"/>
        </w:tabs>
        <w:spacing w:before="240" w:after="240"/>
        <w:ind w:left="284" w:firstLine="709"/>
        <w:jc w:val="both"/>
        <w:rPr>
          <w:b/>
          <w:sz w:val="28"/>
        </w:rPr>
      </w:pPr>
    </w:p>
    <w:p w:rsidR="00CF2287" w:rsidRDefault="00CF2287" w:rsidP="00C520AD">
      <w:pPr>
        <w:tabs>
          <w:tab w:val="num" w:pos="0"/>
        </w:tabs>
        <w:spacing w:before="240" w:after="240"/>
        <w:ind w:left="284" w:firstLine="709"/>
        <w:jc w:val="both"/>
        <w:rPr>
          <w:b/>
          <w:sz w:val="28"/>
        </w:rPr>
      </w:pPr>
    </w:p>
    <w:p w:rsidR="00CF2287" w:rsidRPr="00CF2287" w:rsidRDefault="00CF2287" w:rsidP="00C520AD">
      <w:pPr>
        <w:tabs>
          <w:tab w:val="num" w:pos="0"/>
        </w:tabs>
        <w:spacing w:before="240" w:after="240"/>
        <w:ind w:left="284" w:firstLine="709"/>
        <w:jc w:val="both"/>
        <w:rPr>
          <w:sz w:val="28"/>
        </w:rPr>
      </w:pPr>
    </w:p>
    <w:p w:rsidR="00CF2287" w:rsidRDefault="00CF2287" w:rsidP="00CF2287">
      <w:pPr>
        <w:tabs>
          <w:tab w:val="num" w:pos="0"/>
        </w:tabs>
        <w:ind w:left="284" w:firstLine="709"/>
        <w:jc w:val="right"/>
        <w:rPr>
          <w:sz w:val="28"/>
        </w:rPr>
      </w:pPr>
      <w:r>
        <w:rPr>
          <w:sz w:val="28"/>
        </w:rPr>
        <w:t>Утверждено на Ученом совете</w:t>
      </w:r>
    </w:p>
    <w:p w:rsidR="00CF2287" w:rsidRDefault="00CF2287" w:rsidP="00CF2287">
      <w:pPr>
        <w:tabs>
          <w:tab w:val="num" w:pos="0"/>
        </w:tabs>
        <w:ind w:left="284" w:firstLine="709"/>
        <w:jc w:val="right"/>
        <w:rPr>
          <w:sz w:val="28"/>
        </w:rPr>
      </w:pPr>
      <w:r>
        <w:rPr>
          <w:sz w:val="28"/>
        </w:rPr>
        <w:t>Протокол № 11 от 28 июня 2022 г.</w:t>
      </w:r>
    </w:p>
    <w:p w:rsidR="00CF2287" w:rsidRDefault="00CF2287" w:rsidP="00CF2287">
      <w:pPr>
        <w:tabs>
          <w:tab w:val="num" w:pos="0"/>
        </w:tabs>
        <w:ind w:left="284" w:firstLine="709"/>
        <w:jc w:val="right"/>
        <w:rPr>
          <w:sz w:val="28"/>
        </w:rPr>
      </w:pPr>
    </w:p>
    <w:p w:rsidR="00CF2287" w:rsidRDefault="00CF2287" w:rsidP="00CF2287">
      <w:pPr>
        <w:tabs>
          <w:tab w:val="num" w:pos="0"/>
        </w:tabs>
        <w:ind w:left="284" w:firstLine="709"/>
        <w:jc w:val="right"/>
        <w:rPr>
          <w:sz w:val="28"/>
        </w:rPr>
      </w:pPr>
      <w:r>
        <w:rPr>
          <w:sz w:val="28"/>
        </w:rPr>
        <w:t xml:space="preserve">Введено в действие с 01.09.2022 г. </w:t>
      </w:r>
    </w:p>
    <w:p w:rsidR="00C520AD" w:rsidRPr="00CF2287" w:rsidRDefault="00CF2287" w:rsidP="00CF2287">
      <w:pPr>
        <w:tabs>
          <w:tab w:val="num" w:pos="0"/>
        </w:tabs>
        <w:ind w:left="284" w:firstLine="709"/>
        <w:jc w:val="right"/>
        <w:rPr>
          <w:sz w:val="28"/>
        </w:rPr>
      </w:pPr>
      <w:r>
        <w:rPr>
          <w:sz w:val="28"/>
        </w:rPr>
        <w:t xml:space="preserve">приказом №291-П от 30.06.2022 г.  </w:t>
      </w:r>
    </w:p>
    <w:p w:rsidR="00C520AD" w:rsidRDefault="00C520AD" w:rsidP="00C520AD">
      <w:pPr>
        <w:tabs>
          <w:tab w:val="num" w:pos="0"/>
        </w:tabs>
        <w:spacing w:before="240" w:after="240"/>
        <w:ind w:left="284" w:firstLine="709"/>
        <w:jc w:val="both"/>
        <w:rPr>
          <w:b/>
          <w:sz w:val="28"/>
        </w:rPr>
      </w:pPr>
    </w:p>
    <w:p w:rsidR="00C520AD" w:rsidRDefault="00C520AD" w:rsidP="00C520AD">
      <w:pPr>
        <w:tabs>
          <w:tab w:val="num" w:pos="0"/>
        </w:tabs>
        <w:spacing w:before="240" w:after="240"/>
        <w:ind w:left="284" w:firstLine="709"/>
        <w:jc w:val="both"/>
        <w:rPr>
          <w:b/>
          <w:sz w:val="28"/>
        </w:rPr>
      </w:pPr>
    </w:p>
    <w:p w:rsidR="00C520AD" w:rsidRDefault="00C520AD" w:rsidP="00C520AD">
      <w:pPr>
        <w:tabs>
          <w:tab w:val="num" w:pos="0"/>
        </w:tabs>
        <w:spacing w:before="240" w:after="240"/>
        <w:ind w:left="284" w:firstLine="709"/>
        <w:jc w:val="both"/>
        <w:rPr>
          <w:b/>
          <w:sz w:val="28"/>
        </w:rPr>
      </w:pPr>
    </w:p>
    <w:p w:rsidR="00C520AD" w:rsidRDefault="00C520AD" w:rsidP="00C520AD">
      <w:pPr>
        <w:tabs>
          <w:tab w:val="num" w:pos="0"/>
        </w:tabs>
        <w:spacing w:before="240" w:after="240"/>
        <w:ind w:left="284" w:firstLine="709"/>
        <w:jc w:val="both"/>
        <w:rPr>
          <w:b/>
          <w:sz w:val="28"/>
        </w:rPr>
      </w:pPr>
    </w:p>
    <w:p w:rsidR="00C520AD" w:rsidRDefault="00C520AD" w:rsidP="00C520AD">
      <w:pPr>
        <w:tabs>
          <w:tab w:val="num" w:pos="0"/>
        </w:tabs>
        <w:spacing w:before="240" w:after="240"/>
        <w:ind w:left="284" w:firstLine="709"/>
        <w:jc w:val="both"/>
        <w:rPr>
          <w:b/>
          <w:sz w:val="28"/>
        </w:rPr>
      </w:pPr>
    </w:p>
    <w:p w:rsidR="00C520AD" w:rsidRDefault="00C520AD" w:rsidP="00C520AD">
      <w:pPr>
        <w:tabs>
          <w:tab w:val="num" w:pos="0"/>
        </w:tabs>
        <w:spacing w:before="240" w:after="240"/>
        <w:ind w:left="284" w:firstLine="709"/>
        <w:jc w:val="both"/>
        <w:rPr>
          <w:b/>
          <w:sz w:val="28"/>
        </w:rPr>
      </w:pPr>
    </w:p>
    <w:p w:rsidR="00C520AD" w:rsidRDefault="00C520AD" w:rsidP="00C520AD">
      <w:pPr>
        <w:tabs>
          <w:tab w:val="num" w:pos="0"/>
        </w:tabs>
        <w:spacing w:before="240" w:after="240"/>
        <w:ind w:left="284" w:firstLine="709"/>
        <w:jc w:val="both"/>
        <w:rPr>
          <w:b/>
          <w:sz w:val="28"/>
        </w:rPr>
      </w:pPr>
    </w:p>
    <w:p w:rsidR="00C520AD" w:rsidRDefault="00C520AD" w:rsidP="00C520AD">
      <w:pPr>
        <w:tabs>
          <w:tab w:val="num" w:pos="0"/>
        </w:tabs>
        <w:spacing w:before="240" w:after="240"/>
        <w:ind w:left="284" w:firstLine="709"/>
        <w:jc w:val="both"/>
        <w:rPr>
          <w:b/>
          <w:sz w:val="28"/>
        </w:rPr>
      </w:pPr>
    </w:p>
    <w:p w:rsidR="00C520AD" w:rsidRDefault="00C520AD" w:rsidP="00C520AD">
      <w:pPr>
        <w:tabs>
          <w:tab w:val="num" w:pos="0"/>
        </w:tabs>
        <w:spacing w:before="240" w:after="240"/>
        <w:ind w:left="284" w:firstLine="709"/>
        <w:jc w:val="both"/>
        <w:rPr>
          <w:b/>
          <w:sz w:val="28"/>
        </w:rPr>
      </w:pPr>
    </w:p>
    <w:p w:rsidR="00CF2287" w:rsidRDefault="00CF2287" w:rsidP="00C520AD">
      <w:pPr>
        <w:tabs>
          <w:tab w:val="num" w:pos="0"/>
        </w:tabs>
        <w:spacing w:before="240" w:after="240"/>
        <w:jc w:val="both"/>
        <w:rPr>
          <w:b/>
          <w:sz w:val="28"/>
        </w:rPr>
      </w:pPr>
    </w:p>
    <w:p w:rsidR="00CF2287" w:rsidRDefault="00CF2287" w:rsidP="00C520AD">
      <w:pPr>
        <w:tabs>
          <w:tab w:val="num" w:pos="0"/>
        </w:tabs>
        <w:spacing w:before="240" w:after="240"/>
        <w:jc w:val="both"/>
        <w:rPr>
          <w:b/>
          <w:sz w:val="28"/>
        </w:rPr>
      </w:pPr>
    </w:p>
    <w:p w:rsidR="00C520AD" w:rsidRDefault="00C520AD" w:rsidP="00C520AD">
      <w:pPr>
        <w:tabs>
          <w:tab w:val="num" w:pos="0"/>
        </w:tabs>
        <w:spacing w:before="240" w:after="240"/>
        <w:jc w:val="both"/>
        <w:rPr>
          <w:sz w:val="28"/>
          <w:szCs w:val="28"/>
        </w:rPr>
      </w:pPr>
      <w:r w:rsidRPr="00A74D99">
        <w:rPr>
          <w:b/>
          <w:sz w:val="28"/>
        </w:rPr>
        <w:t>1</w:t>
      </w:r>
      <w:r w:rsidR="00CF2287">
        <w:rPr>
          <w:b/>
          <w:sz w:val="28"/>
        </w:rPr>
        <w:t>.</w:t>
      </w:r>
      <w:r w:rsidRPr="00A74D99">
        <w:rPr>
          <w:b/>
          <w:sz w:val="28"/>
        </w:rPr>
        <w:t xml:space="preserve"> Общие положения</w:t>
      </w:r>
    </w:p>
    <w:p w:rsidR="00C520AD" w:rsidRPr="00C520AD" w:rsidRDefault="00C520AD" w:rsidP="00C520AD">
      <w:pPr>
        <w:spacing w:line="360" w:lineRule="auto"/>
        <w:ind w:firstLine="709"/>
        <w:jc w:val="both"/>
        <w:rPr>
          <w:sz w:val="24"/>
          <w:szCs w:val="24"/>
          <w:lang w:eastAsia="ru-RU"/>
        </w:rPr>
      </w:pPr>
      <w:r w:rsidRPr="00C520AD">
        <w:rPr>
          <w:sz w:val="24"/>
          <w:szCs w:val="24"/>
        </w:rPr>
        <w:t>1.1 Настоящее Положение устанавливает требования к структуре, содержанию и оформлению, а также порядок разработки, утверждения и хранения оценочных материалов (фондов оценочных средств) по образовательным программам высшего образования – программам бакалавриата, программам специалитета, программам магистратуры в</w:t>
      </w:r>
      <w:r w:rsidRPr="00C520AD">
        <w:rPr>
          <w:sz w:val="24"/>
          <w:szCs w:val="24"/>
          <w:lang w:eastAsia="ru-RU"/>
        </w:rPr>
        <w:t xml:space="preserve"> Государственном образовательном учреждение высшего профессионального образования Кыргызско-Российский Славянский университет (далее –  </w:t>
      </w:r>
      <w:r w:rsidR="00432760">
        <w:rPr>
          <w:sz w:val="24"/>
          <w:szCs w:val="24"/>
          <w:lang w:eastAsia="ru-RU"/>
        </w:rPr>
        <w:t>КРСУ</w:t>
      </w:r>
      <w:r w:rsidRPr="00C520AD">
        <w:rPr>
          <w:sz w:val="24"/>
          <w:szCs w:val="24"/>
          <w:lang w:eastAsia="ru-RU"/>
        </w:rPr>
        <w:t>).</w:t>
      </w:r>
    </w:p>
    <w:p w:rsidR="00C520AD" w:rsidRPr="00C520AD" w:rsidRDefault="00C520AD" w:rsidP="00C520AD">
      <w:pPr>
        <w:pStyle w:val="2"/>
        <w:shd w:val="clear" w:color="auto" w:fill="auto"/>
        <w:spacing w:line="360" w:lineRule="auto"/>
        <w:ind w:firstLine="709"/>
        <w:jc w:val="both"/>
        <w:rPr>
          <w:rFonts w:ascii="Times New Roman" w:hAnsi="Times New Roman" w:cs="Times New Roman"/>
          <w:sz w:val="24"/>
          <w:szCs w:val="24"/>
        </w:rPr>
      </w:pPr>
      <w:r w:rsidRPr="00C520AD">
        <w:rPr>
          <w:rFonts w:ascii="Times New Roman" w:hAnsi="Times New Roman" w:cs="Times New Roman"/>
          <w:sz w:val="24"/>
          <w:szCs w:val="24"/>
        </w:rPr>
        <w:t xml:space="preserve">1.2 Положение об оценочных материалах (фондах оценочных средств) (далее </w:t>
      </w:r>
      <w:proofErr w:type="gramStart"/>
      <w:r w:rsidRPr="00C520AD">
        <w:rPr>
          <w:rFonts w:ascii="Times New Roman" w:hAnsi="Times New Roman" w:cs="Times New Roman"/>
          <w:sz w:val="24"/>
          <w:szCs w:val="24"/>
        </w:rPr>
        <w:t>–  Положение</w:t>
      </w:r>
      <w:proofErr w:type="gramEnd"/>
      <w:r w:rsidRPr="00C520AD">
        <w:rPr>
          <w:rFonts w:ascii="Times New Roman" w:hAnsi="Times New Roman" w:cs="Times New Roman"/>
          <w:sz w:val="24"/>
          <w:szCs w:val="24"/>
        </w:rPr>
        <w:t>) разработано в соответствии с:</w:t>
      </w:r>
    </w:p>
    <w:p w:rsidR="00C520AD" w:rsidRPr="00C520AD" w:rsidRDefault="00C520AD" w:rsidP="00C520AD">
      <w:pPr>
        <w:pStyle w:val="2"/>
        <w:numPr>
          <w:ilvl w:val="0"/>
          <w:numId w:val="3"/>
        </w:numPr>
        <w:shd w:val="clear" w:color="auto" w:fill="auto"/>
        <w:tabs>
          <w:tab w:val="left" w:pos="1134"/>
        </w:tabs>
        <w:spacing w:line="360" w:lineRule="auto"/>
        <w:ind w:left="0" w:firstLine="709"/>
        <w:jc w:val="both"/>
        <w:rPr>
          <w:rFonts w:ascii="Times New Roman" w:hAnsi="Times New Roman" w:cs="Times New Roman"/>
          <w:sz w:val="24"/>
          <w:szCs w:val="24"/>
        </w:rPr>
      </w:pPr>
      <w:r w:rsidRPr="00C520AD">
        <w:rPr>
          <w:rFonts w:ascii="Times New Roman" w:hAnsi="Times New Roman" w:cs="Times New Roman"/>
          <w:sz w:val="24"/>
          <w:szCs w:val="24"/>
        </w:rPr>
        <w:t>Федеральным законом от 29.12.2012 № 273-ФЗ «Об образовании в Российской Федерации»;</w:t>
      </w:r>
    </w:p>
    <w:p w:rsidR="00C520AD" w:rsidRPr="00C520AD" w:rsidRDefault="00C520AD" w:rsidP="00C520AD">
      <w:pPr>
        <w:pStyle w:val="2"/>
        <w:numPr>
          <w:ilvl w:val="0"/>
          <w:numId w:val="3"/>
        </w:numPr>
        <w:shd w:val="clear" w:color="auto" w:fill="auto"/>
        <w:tabs>
          <w:tab w:val="left" w:pos="1134"/>
        </w:tabs>
        <w:spacing w:line="360" w:lineRule="auto"/>
        <w:ind w:left="0" w:firstLine="709"/>
        <w:jc w:val="both"/>
        <w:rPr>
          <w:rFonts w:ascii="Times New Roman" w:hAnsi="Times New Roman" w:cs="Times New Roman"/>
          <w:sz w:val="24"/>
          <w:szCs w:val="24"/>
        </w:rPr>
      </w:pPr>
      <w:r w:rsidRPr="00C520AD">
        <w:rPr>
          <w:rFonts w:ascii="Times New Roman" w:hAnsi="Times New Roman" w:cs="Times New Roman"/>
          <w:sz w:val="24"/>
          <w:szCs w:val="24"/>
        </w:rPr>
        <w:t>Федеральными государственными образовательными стандартами высшего образования (далее -  ФГОС ВО);</w:t>
      </w:r>
    </w:p>
    <w:p w:rsidR="00C520AD" w:rsidRPr="00C520AD" w:rsidRDefault="00C520AD" w:rsidP="00C520AD">
      <w:pPr>
        <w:pStyle w:val="2"/>
        <w:numPr>
          <w:ilvl w:val="0"/>
          <w:numId w:val="3"/>
        </w:numPr>
        <w:shd w:val="clear" w:color="auto" w:fill="auto"/>
        <w:tabs>
          <w:tab w:val="left" w:pos="1134"/>
        </w:tabs>
        <w:spacing w:line="360" w:lineRule="auto"/>
        <w:ind w:left="0" w:firstLine="709"/>
        <w:jc w:val="both"/>
        <w:rPr>
          <w:rFonts w:ascii="Times New Roman" w:hAnsi="Times New Roman" w:cs="Times New Roman"/>
          <w:sz w:val="24"/>
          <w:szCs w:val="24"/>
        </w:rPr>
      </w:pPr>
      <w:r w:rsidRPr="00C520AD">
        <w:rPr>
          <w:rFonts w:ascii="Times New Roman" w:hAnsi="Times New Roman" w:cs="Times New Roman"/>
          <w:sz w:val="24"/>
          <w:szCs w:val="24"/>
        </w:rPr>
        <w:t>Приказом Министерства образования и науки Российской Федерации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bookmarkStart w:id="0" w:name="h104"/>
      <w:bookmarkEnd w:id="0"/>
      <w:r w:rsidRPr="00C520AD">
        <w:rPr>
          <w:rFonts w:ascii="Times New Roman" w:hAnsi="Times New Roman" w:cs="Times New Roman"/>
          <w:sz w:val="24"/>
          <w:szCs w:val="24"/>
        </w:rPr>
        <w:t>;</w:t>
      </w:r>
    </w:p>
    <w:p w:rsidR="00C520AD" w:rsidRPr="00C520AD" w:rsidRDefault="00C520AD" w:rsidP="00C520AD">
      <w:pPr>
        <w:pStyle w:val="2"/>
        <w:numPr>
          <w:ilvl w:val="0"/>
          <w:numId w:val="3"/>
        </w:numPr>
        <w:shd w:val="clear" w:color="auto" w:fill="auto"/>
        <w:tabs>
          <w:tab w:val="left" w:pos="1134"/>
        </w:tabs>
        <w:spacing w:line="360" w:lineRule="auto"/>
        <w:ind w:left="0" w:firstLine="709"/>
        <w:jc w:val="both"/>
        <w:rPr>
          <w:rFonts w:ascii="Times New Roman" w:hAnsi="Times New Roman" w:cs="Times New Roman"/>
          <w:sz w:val="24"/>
          <w:szCs w:val="24"/>
        </w:rPr>
      </w:pPr>
      <w:r w:rsidRPr="00C520AD">
        <w:rPr>
          <w:rFonts w:ascii="Times New Roman" w:hAnsi="Times New Roman" w:cs="Times New Roman"/>
          <w:sz w:val="24"/>
          <w:szCs w:val="24"/>
        </w:rPr>
        <w:t xml:space="preserve">Уставом </w:t>
      </w:r>
      <w:r w:rsidR="00432760">
        <w:rPr>
          <w:rFonts w:ascii="Times New Roman" w:hAnsi="Times New Roman" w:cs="Times New Roman"/>
          <w:sz w:val="24"/>
          <w:szCs w:val="24"/>
        </w:rPr>
        <w:t>КРСУ</w:t>
      </w:r>
      <w:r w:rsidRPr="00C520AD">
        <w:rPr>
          <w:rFonts w:ascii="Times New Roman" w:hAnsi="Times New Roman" w:cs="Times New Roman"/>
          <w:sz w:val="24"/>
          <w:szCs w:val="24"/>
        </w:rPr>
        <w:t>;</w:t>
      </w:r>
    </w:p>
    <w:p w:rsidR="00C520AD" w:rsidRPr="00C520AD" w:rsidRDefault="00C520AD" w:rsidP="00C520AD">
      <w:pPr>
        <w:pStyle w:val="2"/>
        <w:numPr>
          <w:ilvl w:val="0"/>
          <w:numId w:val="3"/>
        </w:numPr>
        <w:tabs>
          <w:tab w:val="left" w:pos="1134"/>
        </w:tabs>
        <w:spacing w:line="360" w:lineRule="auto"/>
        <w:ind w:left="0" w:firstLine="709"/>
        <w:jc w:val="both"/>
        <w:rPr>
          <w:rFonts w:ascii="Times New Roman" w:hAnsi="Times New Roman" w:cs="Times New Roman"/>
          <w:sz w:val="24"/>
          <w:szCs w:val="24"/>
        </w:rPr>
      </w:pPr>
      <w:r w:rsidRPr="00C520AD">
        <w:rPr>
          <w:rFonts w:ascii="Times New Roman" w:hAnsi="Times New Roman" w:cs="Times New Roman"/>
          <w:sz w:val="24"/>
          <w:szCs w:val="24"/>
        </w:rPr>
        <w:t>Иными локальными нормативными актами университета.</w:t>
      </w:r>
    </w:p>
    <w:p w:rsidR="00C520AD" w:rsidRPr="00C520AD" w:rsidRDefault="00C520AD" w:rsidP="00C520AD">
      <w:pPr>
        <w:pStyle w:val="2"/>
        <w:spacing w:line="360" w:lineRule="auto"/>
        <w:ind w:firstLine="709"/>
        <w:jc w:val="both"/>
        <w:rPr>
          <w:rFonts w:ascii="Times New Roman" w:hAnsi="Times New Roman" w:cs="Times New Roman"/>
          <w:sz w:val="24"/>
          <w:szCs w:val="24"/>
        </w:rPr>
      </w:pPr>
      <w:r w:rsidRPr="00C520AD">
        <w:rPr>
          <w:rFonts w:ascii="Times New Roman" w:hAnsi="Times New Roman" w:cs="Times New Roman"/>
          <w:sz w:val="24"/>
          <w:szCs w:val="24"/>
        </w:rPr>
        <w:t>1.3 Оценочные материалы создаются в виде фондов оценочных средств (далее ФОС).  ФОС включают в себя:</w:t>
      </w:r>
    </w:p>
    <w:p w:rsidR="00C520AD" w:rsidRPr="00C520AD" w:rsidRDefault="00C520AD" w:rsidP="00C520AD">
      <w:pPr>
        <w:pStyle w:val="2"/>
        <w:numPr>
          <w:ilvl w:val="0"/>
          <w:numId w:val="3"/>
        </w:numPr>
        <w:shd w:val="clear" w:color="auto" w:fill="auto"/>
        <w:tabs>
          <w:tab w:val="left" w:pos="1134"/>
        </w:tabs>
        <w:spacing w:line="360" w:lineRule="auto"/>
        <w:ind w:left="0" w:firstLine="709"/>
        <w:jc w:val="both"/>
        <w:rPr>
          <w:rFonts w:ascii="Times New Roman" w:hAnsi="Times New Roman" w:cs="Times New Roman"/>
          <w:sz w:val="24"/>
          <w:szCs w:val="24"/>
        </w:rPr>
      </w:pPr>
      <w:r w:rsidRPr="00C520AD">
        <w:rPr>
          <w:rFonts w:ascii="Times New Roman" w:hAnsi="Times New Roman" w:cs="Times New Roman"/>
          <w:sz w:val="24"/>
          <w:szCs w:val="24"/>
        </w:rPr>
        <w:t>ФОС (оценочные материалы) для проведения текущего контроля успеваемости и промежуточной аттестации обучающихся по дисциплинам (модулям), практикам;</w:t>
      </w:r>
    </w:p>
    <w:p w:rsidR="00C520AD" w:rsidRPr="00C520AD" w:rsidRDefault="00C520AD" w:rsidP="00C520AD">
      <w:pPr>
        <w:pStyle w:val="2"/>
        <w:numPr>
          <w:ilvl w:val="0"/>
          <w:numId w:val="3"/>
        </w:numPr>
        <w:shd w:val="clear" w:color="auto" w:fill="auto"/>
        <w:tabs>
          <w:tab w:val="left" w:pos="1134"/>
        </w:tabs>
        <w:spacing w:line="360" w:lineRule="auto"/>
        <w:ind w:left="0" w:firstLine="709"/>
        <w:jc w:val="both"/>
        <w:rPr>
          <w:rFonts w:ascii="Times New Roman" w:hAnsi="Times New Roman" w:cs="Times New Roman"/>
          <w:sz w:val="24"/>
          <w:szCs w:val="24"/>
        </w:rPr>
      </w:pPr>
      <w:r w:rsidRPr="00C520AD">
        <w:rPr>
          <w:rFonts w:ascii="Times New Roman" w:hAnsi="Times New Roman" w:cs="Times New Roman"/>
          <w:sz w:val="24"/>
          <w:szCs w:val="24"/>
        </w:rPr>
        <w:t>ФОС (оценочные материалы) для государственной итоговой аттестации.</w:t>
      </w:r>
    </w:p>
    <w:p w:rsidR="00C520AD" w:rsidRPr="00C520AD" w:rsidRDefault="00C520AD" w:rsidP="00C520AD">
      <w:pPr>
        <w:pStyle w:val="2"/>
        <w:spacing w:line="360" w:lineRule="auto"/>
        <w:ind w:firstLine="709"/>
        <w:jc w:val="both"/>
        <w:rPr>
          <w:rFonts w:ascii="Times New Roman" w:hAnsi="Times New Roman" w:cs="Times New Roman"/>
          <w:sz w:val="24"/>
          <w:szCs w:val="24"/>
        </w:rPr>
      </w:pPr>
      <w:r w:rsidRPr="00C520AD">
        <w:rPr>
          <w:rFonts w:ascii="Times New Roman" w:hAnsi="Times New Roman" w:cs="Times New Roman"/>
          <w:sz w:val="24"/>
          <w:szCs w:val="24"/>
        </w:rPr>
        <w:t>1.4 ФОС должен формироваться на ключевых принципах оценивания: валидности, надежности, объективности.</w:t>
      </w:r>
    </w:p>
    <w:p w:rsidR="00C520AD" w:rsidRPr="00C520AD" w:rsidRDefault="00C520AD" w:rsidP="00C520AD">
      <w:pPr>
        <w:pStyle w:val="2"/>
        <w:spacing w:line="360" w:lineRule="auto"/>
        <w:ind w:firstLine="709"/>
        <w:jc w:val="both"/>
        <w:rPr>
          <w:rFonts w:ascii="Times New Roman" w:hAnsi="Times New Roman" w:cs="Times New Roman"/>
          <w:sz w:val="24"/>
          <w:szCs w:val="24"/>
        </w:rPr>
      </w:pPr>
      <w:r w:rsidRPr="00C520AD">
        <w:rPr>
          <w:rFonts w:ascii="Times New Roman" w:hAnsi="Times New Roman" w:cs="Times New Roman"/>
          <w:sz w:val="24"/>
          <w:szCs w:val="24"/>
        </w:rPr>
        <w:t xml:space="preserve">1.5 Настоящее Положение подлежит применению всеми учебными подразделениями </w:t>
      </w:r>
      <w:r w:rsidR="003A010F">
        <w:rPr>
          <w:rFonts w:ascii="Times New Roman" w:hAnsi="Times New Roman" w:cs="Times New Roman"/>
          <w:sz w:val="24"/>
          <w:szCs w:val="24"/>
        </w:rPr>
        <w:t>КРСУ</w:t>
      </w:r>
      <w:r w:rsidRPr="00C520AD">
        <w:rPr>
          <w:rFonts w:ascii="Times New Roman" w:hAnsi="Times New Roman" w:cs="Times New Roman"/>
          <w:sz w:val="24"/>
          <w:szCs w:val="24"/>
        </w:rPr>
        <w:t xml:space="preserve">, обеспечивающими реализацию </w:t>
      </w:r>
      <w:r w:rsidR="00033542">
        <w:rPr>
          <w:rFonts w:ascii="Times New Roman" w:hAnsi="Times New Roman" w:cs="Times New Roman"/>
          <w:sz w:val="24"/>
          <w:szCs w:val="24"/>
        </w:rPr>
        <w:t xml:space="preserve">основных профессиональных </w:t>
      </w:r>
      <w:r w:rsidRPr="00C520AD">
        <w:rPr>
          <w:rFonts w:ascii="Times New Roman" w:hAnsi="Times New Roman" w:cs="Times New Roman"/>
          <w:sz w:val="24"/>
          <w:szCs w:val="24"/>
        </w:rPr>
        <w:t>образовательных программ высшего образования (далее – ОП</w:t>
      </w:r>
      <w:r w:rsidR="00033542">
        <w:rPr>
          <w:rFonts w:ascii="Times New Roman" w:hAnsi="Times New Roman" w:cs="Times New Roman"/>
          <w:sz w:val="24"/>
          <w:szCs w:val="24"/>
        </w:rPr>
        <w:t>ОП</w:t>
      </w:r>
      <w:r w:rsidRPr="00C520AD">
        <w:rPr>
          <w:rFonts w:ascii="Times New Roman" w:hAnsi="Times New Roman" w:cs="Times New Roman"/>
          <w:sz w:val="24"/>
          <w:szCs w:val="24"/>
        </w:rPr>
        <w:t xml:space="preserve"> ВО) – программ бакалавриата, программ специалитета и программ магистратуры.</w:t>
      </w:r>
    </w:p>
    <w:p w:rsidR="00C520AD" w:rsidRPr="00C520AD" w:rsidRDefault="00C520AD" w:rsidP="00C520AD">
      <w:pPr>
        <w:pStyle w:val="2"/>
        <w:spacing w:line="360" w:lineRule="auto"/>
        <w:ind w:firstLine="709"/>
        <w:jc w:val="both"/>
        <w:rPr>
          <w:rFonts w:ascii="Times New Roman" w:hAnsi="Times New Roman" w:cs="Times New Roman"/>
          <w:sz w:val="24"/>
          <w:szCs w:val="24"/>
        </w:rPr>
      </w:pPr>
    </w:p>
    <w:p w:rsidR="00CF2287" w:rsidRDefault="00CF2287" w:rsidP="00C520AD">
      <w:pPr>
        <w:spacing w:line="360" w:lineRule="auto"/>
        <w:ind w:firstLine="709"/>
        <w:rPr>
          <w:b/>
          <w:sz w:val="24"/>
          <w:szCs w:val="24"/>
        </w:rPr>
      </w:pPr>
    </w:p>
    <w:p w:rsidR="00C520AD" w:rsidRPr="00C520AD" w:rsidRDefault="00C520AD" w:rsidP="00C520AD">
      <w:pPr>
        <w:spacing w:line="360" w:lineRule="auto"/>
        <w:ind w:firstLine="709"/>
        <w:rPr>
          <w:b/>
          <w:sz w:val="24"/>
          <w:szCs w:val="24"/>
        </w:rPr>
      </w:pPr>
      <w:r w:rsidRPr="00C520AD">
        <w:rPr>
          <w:b/>
          <w:sz w:val="24"/>
          <w:szCs w:val="24"/>
        </w:rPr>
        <w:lastRenderedPageBreak/>
        <w:t>2 Основные термины и определения</w:t>
      </w:r>
    </w:p>
    <w:p w:rsidR="00C520AD" w:rsidRPr="00C520AD" w:rsidRDefault="00C520AD" w:rsidP="00C520AD">
      <w:pPr>
        <w:spacing w:line="360" w:lineRule="auto"/>
        <w:ind w:firstLine="709"/>
        <w:rPr>
          <w:b/>
          <w:sz w:val="24"/>
          <w:szCs w:val="24"/>
        </w:rPr>
      </w:pPr>
    </w:p>
    <w:p w:rsidR="00C520AD" w:rsidRPr="00C520AD" w:rsidRDefault="00C520AD" w:rsidP="00C520AD">
      <w:pPr>
        <w:widowControl w:val="0"/>
        <w:autoSpaceDE w:val="0"/>
        <w:autoSpaceDN w:val="0"/>
        <w:adjustRightInd w:val="0"/>
        <w:spacing w:line="360" w:lineRule="auto"/>
        <w:ind w:firstLine="709"/>
        <w:jc w:val="both"/>
        <w:rPr>
          <w:sz w:val="24"/>
          <w:szCs w:val="24"/>
        </w:rPr>
      </w:pPr>
      <w:r w:rsidRPr="00C520AD">
        <w:rPr>
          <w:b/>
          <w:sz w:val="24"/>
          <w:szCs w:val="24"/>
        </w:rPr>
        <w:t xml:space="preserve">Фонд оценочных средств – </w:t>
      </w:r>
      <w:r w:rsidRPr="00C520AD">
        <w:rPr>
          <w:sz w:val="24"/>
          <w:szCs w:val="24"/>
        </w:rPr>
        <w:t>совокупность оценочных материалов, а также описание форм и процедур, предназначенных для определения уровня достижения обучающимся установленных результатов обучения.</w:t>
      </w:r>
    </w:p>
    <w:p w:rsidR="00C520AD" w:rsidRPr="00C520AD" w:rsidRDefault="00C520AD" w:rsidP="00C520AD">
      <w:pPr>
        <w:spacing w:line="360" w:lineRule="auto"/>
        <w:ind w:firstLine="709"/>
        <w:jc w:val="both"/>
        <w:rPr>
          <w:sz w:val="24"/>
          <w:szCs w:val="24"/>
        </w:rPr>
      </w:pPr>
      <w:r w:rsidRPr="00C520AD">
        <w:rPr>
          <w:b/>
          <w:sz w:val="24"/>
          <w:szCs w:val="24"/>
        </w:rPr>
        <w:t xml:space="preserve">Уровни сформированности компетенций </w:t>
      </w:r>
      <w:r w:rsidRPr="00C520AD">
        <w:rPr>
          <w:sz w:val="24"/>
          <w:szCs w:val="24"/>
        </w:rPr>
        <w:t>– это планируемые результаты обучения по каждой дисциплине (модулю) и практике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образовательной программы.</w:t>
      </w:r>
    </w:p>
    <w:p w:rsidR="00C520AD" w:rsidRPr="00C520AD" w:rsidRDefault="00C520AD" w:rsidP="00C520AD">
      <w:pPr>
        <w:spacing w:line="360" w:lineRule="auto"/>
        <w:ind w:firstLine="709"/>
        <w:jc w:val="both"/>
        <w:rPr>
          <w:b/>
          <w:sz w:val="24"/>
          <w:szCs w:val="24"/>
        </w:rPr>
      </w:pPr>
      <w:r w:rsidRPr="00C520AD">
        <w:rPr>
          <w:b/>
          <w:sz w:val="24"/>
          <w:szCs w:val="24"/>
        </w:rPr>
        <w:t>Этапы формирования компетенций:</w:t>
      </w:r>
    </w:p>
    <w:p w:rsidR="00C520AD" w:rsidRPr="00C520AD" w:rsidRDefault="00F278F8" w:rsidP="00C520AD">
      <w:pPr>
        <w:numPr>
          <w:ilvl w:val="0"/>
          <w:numId w:val="2"/>
        </w:numPr>
        <w:tabs>
          <w:tab w:val="left" w:pos="1134"/>
        </w:tabs>
        <w:spacing w:line="360" w:lineRule="auto"/>
        <w:ind w:left="0" w:firstLine="709"/>
        <w:jc w:val="both"/>
        <w:rPr>
          <w:sz w:val="24"/>
          <w:szCs w:val="24"/>
        </w:rPr>
      </w:pPr>
      <w:r>
        <w:rPr>
          <w:sz w:val="24"/>
          <w:szCs w:val="24"/>
        </w:rPr>
        <w:t xml:space="preserve">начальный </w:t>
      </w:r>
      <w:r w:rsidR="00C520AD" w:rsidRPr="00C520AD">
        <w:rPr>
          <w:sz w:val="24"/>
          <w:szCs w:val="24"/>
        </w:rPr>
        <w:t>этап формирования компетенции(</w:t>
      </w:r>
      <w:proofErr w:type="spellStart"/>
      <w:r w:rsidR="00C520AD" w:rsidRPr="00C520AD">
        <w:rPr>
          <w:sz w:val="24"/>
          <w:szCs w:val="24"/>
        </w:rPr>
        <w:t>ий</w:t>
      </w:r>
      <w:proofErr w:type="spellEnd"/>
      <w:r w:rsidR="00C520AD" w:rsidRPr="00C520AD">
        <w:rPr>
          <w:sz w:val="24"/>
          <w:szCs w:val="24"/>
        </w:rPr>
        <w:t xml:space="preserve">) – реализуется в рамках текущего </w:t>
      </w:r>
      <w:r w:rsidR="00930176">
        <w:rPr>
          <w:sz w:val="24"/>
          <w:szCs w:val="24"/>
        </w:rPr>
        <w:t>и рубежного</w:t>
      </w:r>
      <w:r w:rsidR="00C520AD" w:rsidRPr="00C520AD">
        <w:rPr>
          <w:sz w:val="24"/>
          <w:szCs w:val="24"/>
        </w:rPr>
        <w:t xml:space="preserve"> контроля освоения дисциплины (модуля)</w:t>
      </w:r>
      <w:r w:rsidR="00930176">
        <w:rPr>
          <w:sz w:val="24"/>
          <w:szCs w:val="24"/>
        </w:rPr>
        <w:t xml:space="preserve">, </w:t>
      </w:r>
      <w:r w:rsidR="00C520AD" w:rsidRPr="00C520AD">
        <w:rPr>
          <w:sz w:val="24"/>
          <w:szCs w:val="24"/>
        </w:rPr>
        <w:t>обеспечивает оценивание хода освоения дисциплин (модулей);</w:t>
      </w:r>
    </w:p>
    <w:p w:rsidR="00C520AD" w:rsidRPr="00C520AD" w:rsidRDefault="00C520AD" w:rsidP="00C520AD">
      <w:pPr>
        <w:numPr>
          <w:ilvl w:val="0"/>
          <w:numId w:val="2"/>
        </w:numPr>
        <w:tabs>
          <w:tab w:val="left" w:pos="1134"/>
        </w:tabs>
        <w:spacing w:line="360" w:lineRule="auto"/>
        <w:ind w:left="0" w:firstLine="709"/>
        <w:jc w:val="both"/>
        <w:rPr>
          <w:sz w:val="24"/>
          <w:szCs w:val="24"/>
        </w:rPr>
      </w:pPr>
      <w:proofErr w:type="gramStart"/>
      <w:r w:rsidRPr="00C520AD">
        <w:rPr>
          <w:sz w:val="24"/>
          <w:szCs w:val="24"/>
        </w:rPr>
        <w:t>базовый  этап</w:t>
      </w:r>
      <w:proofErr w:type="gramEnd"/>
      <w:r w:rsidRPr="00C520AD">
        <w:rPr>
          <w:sz w:val="24"/>
          <w:szCs w:val="24"/>
        </w:rPr>
        <w:t xml:space="preserve"> формирования компетенции(</w:t>
      </w:r>
      <w:proofErr w:type="spellStart"/>
      <w:r w:rsidRPr="00C520AD">
        <w:rPr>
          <w:sz w:val="24"/>
          <w:szCs w:val="24"/>
        </w:rPr>
        <w:t>ий</w:t>
      </w:r>
      <w:proofErr w:type="spellEnd"/>
      <w:r w:rsidRPr="00C520AD">
        <w:rPr>
          <w:sz w:val="24"/>
          <w:szCs w:val="24"/>
        </w:rPr>
        <w:t>) – реализуется в рамках итогового контроля по дисциплине  и имеет целью определить степень достижения запланированных результатов обучения по каждой дисциплине (модулю) за определенный период обучения (семестр);</w:t>
      </w:r>
    </w:p>
    <w:p w:rsidR="00C520AD" w:rsidRPr="00C520AD" w:rsidRDefault="00C520AD" w:rsidP="00C520AD">
      <w:pPr>
        <w:numPr>
          <w:ilvl w:val="0"/>
          <w:numId w:val="2"/>
        </w:numPr>
        <w:tabs>
          <w:tab w:val="left" w:pos="1134"/>
        </w:tabs>
        <w:spacing w:line="360" w:lineRule="auto"/>
        <w:ind w:left="0" w:firstLine="709"/>
        <w:jc w:val="both"/>
        <w:rPr>
          <w:sz w:val="24"/>
          <w:szCs w:val="24"/>
        </w:rPr>
      </w:pPr>
      <w:r w:rsidRPr="00C520AD">
        <w:rPr>
          <w:sz w:val="24"/>
          <w:szCs w:val="24"/>
        </w:rPr>
        <w:t>заключительный этап формирования компетенции(</w:t>
      </w:r>
      <w:proofErr w:type="spellStart"/>
      <w:r w:rsidRPr="00C520AD">
        <w:rPr>
          <w:sz w:val="24"/>
          <w:szCs w:val="24"/>
        </w:rPr>
        <w:t>ий</w:t>
      </w:r>
      <w:proofErr w:type="spellEnd"/>
      <w:r w:rsidRPr="00C520AD">
        <w:rPr>
          <w:sz w:val="24"/>
          <w:szCs w:val="24"/>
        </w:rPr>
        <w:t xml:space="preserve">) </w:t>
      </w:r>
      <w:proofErr w:type="gramStart"/>
      <w:r w:rsidRPr="00C520AD">
        <w:rPr>
          <w:sz w:val="24"/>
          <w:szCs w:val="24"/>
        </w:rPr>
        <w:t>–  направлен</w:t>
      </w:r>
      <w:proofErr w:type="gramEnd"/>
      <w:r w:rsidRPr="00C520AD">
        <w:rPr>
          <w:sz w:val="24"/>
          <w:szCs w:val="24"/>
        </w:rPr>
        <w:t xml:space="preserve"> на закрепление определенных компетенций (в период прохождения практики). Государственная итоговая аттестация (далее –</w:t>
      </w:r>
      <w:r w:rsidR="00E27A95">
        <w:rPr>
          <w:sz w:val="24"/>
          <w:szCs w:val="24"/>
        </w:rPr>
        <w:t>ГИА</w:t>
      </w:r>
      <w:r w:rsidRPr="00C520AD">
        <w:rPr>
          <w:sz w:val="24"/>
          <w:szCs w:val="24"/>
        </w:rPr>
        <w:t xml:space="preserve">) проводится в целях определения соответствия результатов освоения обучающимися </w:t>
      </w:r>
      <w:r w:rsidR="00F278F8" w:rsidRPr="00C520AD">
        <w:rPr>
          <w:sz w:val="24"/>
          <w:szCs w:val="24"/>
        </w:rPr>
        <w:t>ОП</w:t>
      </w:r>
      <w:r w:rsidR="00F278F8">
        <w:rPr>
          <w:sz w:val="24"/>
          <w:szCs w:val="24"/>
        </w:rPr>
        <w:t>ОП</w:t>
      </w:r>
      <w:r w:rsidR="00F278F8" w:rsidRPr="00C520AD">
        <w:rPr>
          <w:sz w:val="24"/>
          <w:szCs w:val="24"/>
        </w:rPr>
        <w:t xml:space="preserve"> ВО</w:t>
      </w:r>
      <w:r w:rsidRPr="00C520AD">
        <w:rPr>
          <w:sz w:val="24"/>
          <w:szCs w:val="24"/>
        </w:rPr>
        <w:t>, соответствующей требованиям ФГОС ВО.</w:t>
      </w:r>
    </w:p>
    <w:p w:rsidR="00C520AD" w:rsidRPr="00C520AD" w:rsidRDefault="00C520AD" w:rsidP="00C520AD">
      <w:pPr>
        <w:widowControl w:val="0"/>
        <w:autoSpaceDE w:val="0"/>
        <w:autoSpaceDN w:val="0"/>
        <w:adjustRightInd w:val="0"/>
        <w:spacing w:line="360" w:lineRule="auto"/>
        <w:ind w:firstLine="709"/>
        <w:jc w:val="both"/>
        <w:rPr>
          <w:b/>
          <w:sz w:val="24"/>
          <w:szCs w:val="24"/>
        </w:rPr>
      </w:pPr>
      <w:r w:rsidRPr="00C520AD">
        <w:rPr>
          <w:b/>
          <w:bCs/>
          <w:sz w:val="24"/>
          <w:szCs w:val="24"/>
        </w:rPr>
        <w:t xml:space="preserve">Оценочное средство </w:t>
      </w:r>
      <w:r w:rsidRPr="00C520AD">
        <w:rPr>
          <w:sz w:val="24"/>
          <w:szCs w:val="24"/>
        </w:rPr>
        <w:t xml:space="preserve">– варьирующаяся по элементам содержания и по трудности единица контрольного материала, в ходе выполнения которой испытуемый совершает конкретные действия, позволяет определить уровень сформированности компетенции. В качестве оценочных средств могут выступать </w:t>
      </w:r>
      <w:r w:rsidR="00F278F8" w:rsidRPr="00C520AD">
        <w:rPr>
          <w:sz w:val="24"/>
          <w:szCs w:val="24"/>
        </w:rPr>
        <w:t>разно уровневые</w:t>
      </w:r>
      <w:r w:rsidRPr="00C520AD">
        <w:rPr>
          <w:sz w:val="24"/>
          <w:szCs w:val="24"/>
        </w:rPr>
        <w:t xml:space="preserve"> задачи и задания.</w:t>
      </w:r>
    </w:p>
    <w:p w:rsidR="00C520AD" w:rsidRPr="00C520AD" w:rsidRDefault="00C520AD" w:rsidP="00C520AD">
      <w:pPr>
        <w:widowControl w:val="0"/>
        <w:autoSpaceDE w:val="0"/>
        <w:autoSpaceDN w:val="0"/>
        <w:adjustRightInd w:val="0"/>
        <w:spacing w:line="360" w:lineRule="auto"/>
        <w:ind w:firstLine="709"/>
        <w:jc w:val="both"/>
        <w:rPr>
          <w:b/>
          <w:sz w:val="24"/>
          <w:szCs w:val="24"/>
        </w:rPr>
      </w:pPr>
      <w:r w:rsidRPr="00C520AD">
        <w:rPr>
          <w:b/>
          <w:sz w:val="24"/>
          <w:szCs w:val="24"/>
        </w:rPr>
        <w:t>Виды оценочных средств по уровню сложности:</w:t>
      </w:r>
    </w:p>
    <w:p w:rsidR="00C520AD" w:rsidRPr="00C520AD" w:rsidRDefault="00C520AD" w:rsidP="00C520AD">
      <w:pPr>
        <w:pStyle w:val="a6"/>
        <w:widowControl w:val="0"/>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C520AD">
        <w:rPr>
          <w:rFonts w:ascii="Times New Roman" w:hAnsi="Times New Roman"/>
          <w:sz w:val="24"/>
          <w:szCs w:val="24"/>
        </w:rPr>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w:t>
      </w:r>
    </w:p>
    <w:p w:rsidR="00C520AD" w:rsidRPr="00C520AD" w:rsidRDefault="00C520AD" w:rsidP="00C520AD">
      <w:pPr>
        <w:pStyle w:val="a6"/>
        <w:widowControl w:val="0"/>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C520AD">
        <w:rPr>
          <w:rFonts w:ascii="Times New Roman" w:hAnsi="Times New Roman"/>
          <w:sz w:val="24"/>
          <w:szCs w:val="24"/>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520AD" w:rsidRPr="00C520AD" w:rsidRDefault="00C520AD" w:rsidP="00C520AD">
      <w:pPr>
        <w:pStyle w:val="a6"/>
        <w:widowControl w:val="0"/>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C520AD">
        <w:rPr>
          <w:rFonts w:ascii="Times New Roman" w:hAnsi="Times New Roman"/>
          <w:sz w:val="24"/>
          <w:szCs w:val="24"/>
        </w:rPr>
        <w:t xml:space="preserve">практико-ориентированного и/или исследовательского уровня, позволяющие </w:t>
      </w:r>
      <w:r w:rsidRPr="00C520AD">
        <w:rPr>
          <w:rFonts w:ascii="Times New Roman" w:hAnsi="Times New Roman"/>
          <w:sz w:val="24"/>
          <w:szCs w:val="24"/>
        </w:rPr>
        <w:lastRenderedPageBreak/>
        <w:t>оценивать и диагностировать умения, интегрировать знания различных областей, аргументировать собственную точку зрения.</w:t>
      </w:r>
    </w:p>
    <w:p w:rsidR="00C520AD" w:rsidRPr="00C520AD" w:rsidRDefault="00C520AD" w:rsidP="00C520AD">
      <w:pPr>
        <w:pStyle w:val="2"/>
        <w:spacing w:line="360" w:lineRule="auto"/>
        <w:ind w:firstLine="709"/>
        <w:jc w:val="both"/>
        <w:rPr>
          <w:rFonts w:ascii="Times New Roman" w:hAnsi="Times New Roman" w:cs="Times New Roman"/>
          <w:sz w:val="24"/>
          <w:szCs w:val="24"/>
        </w:rPr>
      </w:pPr>
    </w:p>
    <w:p w:rsidR="00C520AD" w:rsidRPr="00C520AD" w:rsidRDefault="00C520AD" w:rsidP="00C520AD">
      <w:pPr>
        <w:pStyle w:val="2"/>
        <w:spacing w:line="360" w:lineRule="auto"/>
        <w:ind w:firstLine="709"/>
        <w:jc w:val="both"/>
        <w:rPr>
          <w:rFonts w:ascii="Times New Roman" w:hAnsi="Times New Roman" w:cs="Times New Roman"/>
          <w:b/>
          <w:sz w:val="24"/>
          <w:szCs w:val="24"/>
        </w:rPr>
      </w:pPr>
      <w:r w:rsidRPr="00C520AD">
        <w:rPr>
          <w:rFonts w:ascii="Times New Roman" w:hAnsi="Times New Roman" w:cs="Times New Roman"/>
          <w:b/>
          <w:sz w:val="24"/>
          <w:szCs w:val="24"/>
        </w:rPr>
        <w:t>3 Требования к структуре, содержанию и оформлению ФОС</w:t>
      </w:r>
    </w:p>
    <w:p w:rsidR="00C520AD" w:rsidRPr="00C520AD" w:rsidRDefault="00C520AD" w:rsidP="00C520AD">
      <w:pPr>
        <w:pStyle w:val="2"/>
        <w:spacing w:line="360" w:lineRule="auto"/>
        <w:ind w:firstLine="709"/>
        <w:jc w:val="both"/>
        <w:rPr>
          <w:rFonts w:ascii="Times New Roman" w:hAnsi="Times New Roman" w:cs="Times New Roman"/>
          <w:b/>
          <w:sz w:val="24"/>
          <w:szCs w:val="24"/>
        </w:rPr>
      </w:pPr>
    </w:p>
    <w:p w:rsidR="00C520AD" w:rsidRPr="00C520AD" w:rsidRDefault="00C520AD" w:rsidP="00C520AD">
      <w:pPr>
        <w:pStyle w:val="2"/>
        <w:spacing w:line="360" w:lineRule="auto"/>
        <w:ind w:firstLine="709"/>
        <w:jc w:val="both"/>
        <w:rPr>
          <w:rFonts w:ascii="Times New Roman" w:hAnsi="Times New Roman" w:cs="Times New Roman"/>
          <w:sz w:val="24"/>
          <w:szCs w:val="24"/>
        </w:rPr>
      </w:pPr>
      <w:r w:rsidRPr="00C520AD">
        <w:rPr>
          <w:rFonts w:ascii="Times New Roman" w:hAnsi="Times New Roman" w:cs="Times New Roman"/>
          <w:sz w:val="24"/>
          <w:szCs w:val="24"/>
        </w:rPr>
        <w:t>3.1 При формировании ФОС должно быть обеспечено его соответствие:</w:t>
      </w:r>
    </w:p>
    <w:p w:rsidR="00C520AD" w:rsidRPr="00C520AD" w:rsidRDefault="00C520AD" w:rsidP="00C520AD">
      <w:pPr>
        <w:pStyle w:val="a6"/>
        <w:widowControl w:val="0"/>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C520AD">
        <w:rPr>
          <w:rFonts w:ascii="Times New Roman" w:hAnsi="Times New Roman"/>
          <w:sz w:val="24"/>
          <w:szCs w:val="24"/>
        </w:rPr>
        <w:t>ФГОС ВО по соответствующему направлению подготовки (специальности);</w:t>
      </w:r>
    </w:p>
    <w:p w:rsidR="00C520AD" w:rsidRPr="00C520AD" w:rsidRDefault="00C520AD" w:rsidP="00C520AD">
      <w:pPr>
        <w:pStyle w:val="a6"/>
        <w:widowControl w:val="0"/>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C520AD">
        <w:rPr>
          <w:rFonts w:ascii="Times New Roman" w:hAnsi="Times New Roman"/>
          <w:sz w:val="24"/>
          <w:szCs w:val="24"/>
        </w:rPr>
        <w:t>ОП</w:t>
      </w:r>
      <w:r w:rsidR="00F278F8">
        <w:rPr>
          <w:rFonts w:ascii="Times New Roman" w:hAnsi="Times New Roman"/>
          <w:sz w:val="24"/>
          <w:szCs w:val="24"/>
        </w:rPr>
        <w:t>ОП</w:t>
      </w:r>
      <w:r w:rsidRPr="00C520AD">
        <w:rPr>
          <w:rFonts w:ascii="Times New Roman" w:hAnsi="Times New Roman"/>
          <w:sz w:val="24"/>
          <w:szCs w:val="24"/>
        </w:rPr>
        <w:t xml:space="preserve"> ВО направления подготовки (специальности) (профилю или специализации);</w:t>
      </w:r>
    </w:p>
    <w:p w:rsidR="00C520AD" w:rsidRPr="00C520AD" w:rsidRDefault="00C520AD" w:rsidP="00C520AD">
      <w:pPr>
        <w:pStyle w:val="a6"/>
        <w:widowControl w:val="0"/>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C520AD">
        <w:rPr>
          <w:rFonts w:ascii="Times New Roman" w:hAnsi="Times New Roman"/>
          <w:sz w:val="24"/>
          <w:szCs w:val="24"/>
        </w:rPr>
        <w:t>рабочей программе дисциплины (модуля), программе практики, программе государственной итоговой аттестации;</w:t>
      </w:r>
    </w:p>
    <w:p w:rsidR="00C520AD" w:rsidRPr="00C520AD" w:rsidRDefault="00C520AD" w:rsidP="00C520AD">
      <w:pPr>
        <w:pStyle w:val="a6"/>
        <w:widowControl w:val="0"/>
        <w:numPr>
          <w:ilvl w:val="0"/>
          <w:numId w:val="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C520AD">
        <w:rPr>
          <w:rFonts w:ascii="Times New Roman" w:hAnsi="Times New Roman"/>
          <w:sz w:val="24"/>
          <w:szCs w:val="24"/>
        </w:rPr>
        <w:t>образовательным технологиям, используемым в обучении по конкретной дисциплине (модулю) и в организации всех видов практик.</w:t>
      </w:r>
    </w:p>
    <w:p w:rsidR="00C520AD" w:rsidRDefault="00C520AD" w:rsidP="00C520AD">
      <w:pPr>
        <w:pStyle w:val="2"/>
        <w:spacing w:line="360" w:lineRule="auto"/>
        <w:ind w:firstLine="709"/>
        <w:jc w:val="both"/>
        <w:rPr>
          <w:rFonts w:ascii="Times New Roman" w:hAnsi="Times New Roman" w:cs="Times New Roman"/>
          <w:sz w:val="24"/>
          <w:szCs w:val="24"/>
        </w:rPr>
      </w:pPr>
      <w:r w:rsidRPr="00C520AD">
        <w:rPr>
          <w:rFonts w:ascii="Times New Roman" w:hAnsi="Times New Roman" w:cs="Times New Roman"/>
          <w:sz w:val="24"/>
          <w:szCs w:val="24"/>
        </w:rPr>
        <w:t>3.2 ФОС предназначен для оценивания запланированных результатов обучения (знаний, умений, навыков и (или) опыта деятельности, практического опыта) обучающихся и позволяет определить соответствие уровня подготовки обучающихся требованиям к результатам освоения образовательной программы (компетенциям выпускников, установленных ФГОС ВО и компетенциям выпускников, установленных университетом (в случае установления таких компетенций).</w:t>
      </w:r>
    </w:p>
    <w:p w:rsidR="00432760" w:rsidRPr="003A010F" w:rsidRDefault="003A010F" w:rsidP="003A010F">
      <w:pPr>
        <w:spacing w:line="360" w:lineRule="auto"/>
        <w:ind w:firstLine="709"/>
        <w:jc w:val="both"/>
        <w:textAlignment w:val="baseline"/>
        <w:rPr>
          <w:rFonts w:eastAsiaTheme="minorHAnsi"/>
          <w:sz w:val="24"/>
          <w:szCs w:val="24"/>
        </w:rPr>
      </w:pPr>
      <w:r>
        <w:rPr>
          <w:rFonts w:eastAsiaTheme="minorHAnsi"/>
          <w:sz w:val="24"/>
          <w:szCs w:val="24"/>
        </w:rPr>
        <w:t xml:space="preserve">3.3 </w:t>
      </w:r>
      <w:r w:rsidR="00432760" w:rsidRPr="003A010F">
        <w:rPr>
          <w:rFonts w:eastAsiaTheme="minorHAnsi"/>
          <w:sz w:val="24"/>
          <w:szCs w:val="24"/>
        </w:rPr>
        <w:t xml:space="preserve">При формировании фонда оценочных средств </w:t>
      </w:r>
      <w:r w:rsidRPr="003A010F">
        <w:rPr>
          <w:rFonts w:eastAsiaTheme="minorHAnsi"/>
          <w:sz w:val="24"/>
          <w:szCs w:val="24"/>
        </w:rPr>
        <w:t>учитывается рейтинговая система</w:t>
      </w:r>
      <w:r w:rsidR="00432760" w:rsidRPr="003A010F">
        <w:rPr>
          <w:rFonts w:eastAsiaTheme="minorHAnsi"/>
          <w:sz w:val="24"/>
          <w:szCs w:val="24"/>
        </w:rPr>
        <w:t xml:space="preserve"> накопления баллов, которые отражают успеваемость учащихся и их творческий потенциал.</w:t>
      </w:r>
    </w:p>
    <w:p w:rsidR="00432760" w:rsidRPr="003A010F" w:rsidRDefault="00432760" w:rsidP="003A010F">
      <w:pPr>
        <w:spacing w:line="360" w:lineRule="auto"/>
        <w:ind w:firstLine="709"/>
        <w:jc w:val="both"/>
        <w:textAlignment w:val="baseline"/>
        <w:rPr>
          <w:rFonts w:eastAsiaTheme="minorHAnsi"/>
          <w:sz w:val="24"/>
          <w:szCs w:val="24"/>
        </w:rPr>
      </w:pPr>
      <w:r w:rsidRPr="003A010F">
        <w:rPr>
          <w:rFonts w:eastAsiaTheme="minorHAnsi"/>
          <w:sz w:val="24"/>
          <w:szCs w:val="24"/>
        </w:rPr>
        <w:t xml:space="preserve">Рейтинговый (модульный) контроль проводится в течение семестра и представляет собой поэтапный контроль усвоения </w:t>
      </w:r>
      <w:r w:rsidR="003A010F" w:rsidRPr="003A010F">
        <w:rPr>
          <w:rFonts w:eastAsiaTheme="minorHAnsi"/>
          <w:sz w:val="24"/>
          <w:szCs w:val="24"/>
        </w:rPr>
        <w:t>обучающимся</w:t>
      </w:r>
      <w:r w:rsidRPr="003A010F">
        <w:rPr>
          <w:rFonts w:eastAsiaTheme="minorHAnsi"/>
          <w:sz w:val="24"/>
          <w:szCs w:val="24"/>
        </w:rPr>
        <w:t xml:space="preserve"> логически завершенных задокументированных частей программного материала дисциплины (раздела) с проставлением баллов. Этот контроль отражаться в Технологической карте дисциплины. </w:t>
      </w:r>
    </w:p>
    <w:p w:rsidR="00432760" w:rsidRPr="003A010F" w:rsidRDefault="00432760" w:rsidP="003A010F">
      <w:pPr>
        <w:spacing w:line="288" w:lineRule="auto"/>
        <w:ind w:firstLine="708"/>
        <w:jc w:val="both"/>
        <w:textAlignment w:val="baseline"/>
        <w:rPr>
          <w:rFonts w:eastAsiaTheme="minorHAnsi"/>
          <w:sz w:val="24"/>
          <w:szCs w:val="24"/>
        </w:rPr>
      </w:pPr>
      <w:r w:rsidRPr="003A010F">
        <w:rPr>
          <w:rFonts w:eastAsiaTheme="minorHAnsi"/>
          <w:sz w:val="24"/>
          <w:szCs w:val="24"/>
        </w:rPr>
        <w:t>Модульный контроль по дисциплине включает:</w:t>
      </w:r>
    </w:p>
    <w:p w:rsidR="00432760" w:rsidRPr="003A010F" w:rsidRDefault="003A010F" w:rsidP="003A010F">
      <w:pPr>
        <w:numPr>
          <w:ilvl w:val="0"/>
          <w:numId w:val="8"/>
        </w:numPr>
        <w:spacing w:line="360" w:lineRule="auto"/>
        <w:ind w:left="142" w:firstLine="425"/>
        <w:jc w:val="both"/>
        <w:textAlignment w:val="baseline"/>
        <w:rPr>
          <w:rFonts w:eastAsiaTheme="minorHAnsi"/>
          <w:sz w:val="24"/>
          <w:szCs w:val="24"/>
        </w:rPr>
      </w:pPr>
      <w:r>
        <w:rPr>
          <w:rFonts w:eastAsiaTheme="minorHAnsi"/>
          <w:sz w:val="24"/>
          <w:szCs w:val="24"/>
        </w:rPr>
        <w:t xml:space="preserve"> </w:t>
      </w:r>
      <w:r w:rsidR="00432760" w:rsidRPr="003A010F">
        <w:rPr>
          <w:rFonts w:eastAsiaTheme="minorHAnsi"/>
          <w:sz w:val="24"/>
          <w:szCs w:val="24"/>
          <w:u w:val="single"/>
        </w:rPr>
        <w:t>Текущий контроль</w:t>
      </w:r>
      <w:r>
        <w:rPr>
          <w:rFonts w:eastAsiaTheme="minorHAnsi"/>
          <w:sz w:val="24"/>
          <w:szCs w:val="24"/>
        </w:rPr>
        <w:t xml:space="preserve"> </w:t>
      </w:r>
      <w:r w:rsidRPr="003A010F">
        <w:rPr>
          <w:rFonts w:eastAsiaTheme="minorHAnsi"/>
          <w:sz w:val="24"/>
          <w:szCs w:val="24"/>
        </w:rPr>
        <w:t xml:space="preserve">- </w:t>
      </w:r>
      <w:r w:rsidR="00432760" w:rsidRPr="003A010F">
        <w:rPr>
          <w:rFonts w:eastAsiaTheme="minorHAnsi"/>
          <w:sz w:val="24"/>
          <w:szCs w:val="24"/>
        </w:rPr>
        <w:t xml:space="preserve">усвоение учебного материала на аудиторных занятиях (лекциях, практических, семинарских занятиях, лабораторных работах и т.п., в том числе учитывается посещение и активность) </w:t>
      </w:r>
      <w:r>
        <w:rPr>
          <w:rFonts w:eastAsiaTheme="minorHAnsi"/>
          <w:sz w:val="24"/>
          <w:szCs w:val="24"/>
        </w:rPr>
        <w:t xml:space="preserve">и </w:t>
      </w:r>
      <w:r w:rsidR="00432760" w:rsidRPr="003A010F">
        <w:rPr>
          <w:rFonts w:eastAsiaTheme="minorHAnsi"/>
          <w:sz w:val="24"/>
          <w:szCs w:val="24"/>
        </w:rPr>
        <w:t xml:space="preserve">выполнение обязательных заданий для самостоятельной работы </w:t>
      </w:r>
    </w:p>
    <w:p w:rsidR="00432760" w:rsidRPr="003A010F" w:rsidRDefault="003A010F" w:rsidP="003A010F">
      <w:pPr>
        <w:numPr>
          <w:ilvl w:val="0"/>
          <w:numId w:val="8"/>
        </w:numPr>
        <w:spacing w:line="360" w:lineRule="auto"/>
        <w:ind w:left="142" w:firstLine="425"/>
        <w:jc w:val="both"/>
        <w:textAlignment w:val="baseline"/>
        <w:rPr>
          <w:rFonts w:eastAsiaTheme="minorHAnsi"/>
          <w:sz w:val="24"/>
          <w:szCs w:val="24"/>
        </w:rPr>
      </w:pPr>
      <w:r>
        <w:rPr>
          <w:rFonts w:eastAsiaTheme="minorHAnsi"/>
          <w:sz w:val="24"/>
          <w:szCs w:val="24"/>
        </w:rPr>
        <w:t xml:space="preserve"> </w:t>
      </w:r>
      <w:r w:rsidR="00432760" w:rsidRPr="003A010F">
        <w:rPr>
          <w:rFonts w:eastAsiaTheme="minorHAnsi"/>
          <w:sz w:val="24"/>
          <w:szCs w:val="24"/>
          <w:u w:val="single"/>
        </w:rPr>
        <w:t xml:space="preserve">Рубежный </w:t>
      </w:r>
      <w:proofErr w:type="gramStart"/>
      <w:r w:rsidR="00432760" w:rsidRPr="003A010F">
        <w:rPr>
          <w:rFonts w:eastAsiaTheme="minorHAnsi"/>
          <w:sz w:val="24"/>
          <w:szCs w:val="24"/>
          <w:u w:val="single"/>
        </w:rPr>
        <w:t>контроль</w:t>
      </w:r>
      <w:r w:rsidRPr="003A010F">
        <w:rPr>
          <w:rFonts w:eastAsiaTheme="minorHAnsi"/>
          <w:sz w:val="24"/>
          <w:szCs w:val="24"/>
        </w:rPr>
        <w:t xml:space="preserve"> </w:t>
      </w:r>
      <w:r>
        <w:rPr>
          <w:rFonts w:eastAsiaTheme="minorHAnsi"/>
          <w:sz w:val="24"/>
          <w:szCs w:val="24"/>
        </w:rPr>
        <w:t xml:space="preserve"> </w:t>
      </w:r>
      <w:r w:rsidRPr="003A010F">
        <w:rPr>
          <w:rFonts w:eastAsiaTheme="minorHAnsi"/>
          <w:sz w:val="24"/>
          <w:szCs w:val="24"/>
        </w:rPr>
        <w:t>-</w:t>
      </w:r>
      <w:proofErr w:type="gramEnd"/>
      <w:r w:rsidR="00432760" w:rsidRPr="003A010F">
        <w:rPr>
          <w:rFonts w:eastAsiaTheme="minorHAnsi"/>
          <w:sz w:val="24"/>
          <w:szCs w:val="24"/>
        </w:rPr>
        <w:t xml:space="preserve"> </w:t>
      </w:r>
      <w:r>
        <w:rPr>
          <w:rFonts w:eastAsiaTheme="minorHAnsi"/>
          <w:sz w:val="24"/>
          <w:szCs w:val="24"/>
        </w:rPr>
        <w:t xml:space="preserve"> </w:t>
      </w:r>
      <w:r w:rsidR="00432760" w:rsidRPr="003A010F">
        <w:rPr>
          <w:rFonts w:eastAsiaTheme="minorHAnsi"/>
          <w:sz w:val="24"/>
          <w:szCs w:val="24"/>
        </w:rPr>
        <w:t>проверка полноты знаний и умений по материалу модуля в целом. Выполнение модульных контрольных заданий проводится в письменном виде и является обязательной компонентой модульного контроля. К выполнению РК студент допускается всегда, независимо от посещаемости и выполнения других видов учебной работы.</w:t>
      </w:r>
    </w:p>
    <w:p w:rsidR="00432760" w:rsidRPr="003A010F" w:rsidRDefault="003A010F" w:rsidP="003A010F">
      <w:pPr>
        <w:numPr>
          <w:ilvl w:val="0"/>
          <w:numId w:val="8"/>
        </w:numPr>
        <w:spacing w:line="360" w:lineRule="auto"/>
        <w:ind w:left="142" w:firstLine="425"/>
        <w:jc w:val="both"/>
        <w:textAlignment w:val="baseline"/>
        <w:rPr>
          <w:rFonts w:eastAsiaTheme="minorHAnsi"/>
          <w:sz w:val="24"/>
          <w:szCs w:val="24"/>
        </w:rPr>
      </w:pPr>
      <w:r>
        <w:rPr>
          <w:rFonts w:eastAsiaTheme="minorHAnsi"/>
          <w:sz w:val="24"/>
          <w:szCs w:val="24"/>
        </w:rPr>
        <w:lastRenderedPageBreak/>
        <w:t xml:space="preserve"> </w:t>
      </w:r>
      <w:r w:rsidR="00432760" w:rsidRPr="003A010F">
        <w:rPr>
          <w:rFonts w:eastAsiaTheme="minorHAnsi"/>
          <w:sz w:val="24"/>
          <w:szCs w:val="24"/>
          <w:u w:val="single"/>
        </w:rPr>
        <w:t>Промежуточный контроль</w:t>
      </w:r>
      <w:r w:rsidR="00432760" w:rsidRPr="003A010F">
        <w:rPr>
          <w:rFonts w:eastAsiaTheme="minorHAnsi"/>
          <w:sz w:val="24"/>
          <w:szCs w:val="24"/>
        </w:rPr>
        <w:t xml:space="preserve"> - завершенная задокументированная часть учебной дисциплины (или вся дисциплина полностью) – совокупность тесно связанных между собой зачетных модулей.</w:t>
      </w:r>
    </w:p>
    <w:p w:rsidR="00432760" w:rsidRPr="003A010F" w:rsidRDefault="00432760" w:rsidP="00432760">
      <w:pPr>
        <w:spacing w:line="288" w:lineRule="auto"/>
        <w:ind w:firstLine="709"/>
        <w:jc w:val="both"/>
        <w:textAlignment w:val="baseline"/>
        <w:rPr>
          <w:rFonts w:eastAsiaTheme="minorHAnsi"/>
          <w:sz w:val="24"/>
          <w:szCs w:val="24"/>
        </w:rPr>
      </w:pPr>
      <w:bookmarkStart w:id="1" w:name="_GoBack"/>
      <w:bookmarkEnd w:id="1"/>
    </w:p>
    <w:p w:rsidR="00432760" w:rsidRPr="003A010F" w:rsidRDefault="00432760" w:rsidP="00432760">
      <w:pPr>
        <w:spacing w:line="288" w:lineRule="auto"/>
        <w:ind w:firstLine="709"/>
        <w:jc w:val="both"/>
        <w:textAlignment w:val="baseline"/>
        <w:rPr>
          <w:rFonts w:eastAsiaTheme="minorHAnsi"/>
          <w:sz w:val="24"/>
          <w:szCs w:val="24"/>
        </w:rPr>
      </w:pPr>
      <w:r w:rsidRPr="003A010F">
        <w:rPr>
          <w:rFonts w:eastAsiaTheme="minorHAnsi"/>
          <w:sz w:val="24"/>
          <w:szCs w:val="24"/>
        </w:rPr>
        <w:t xml:space="preserve">ФОС текущего контроля используется для оперативного и регулярного управления учебной деятельностью студентов (в том числе самостоятельной). В условиях рейтинговой системы контроля результаты текущего оценивания студента используются как показатель его текущего рейтинга. </w:t>
      </w:r>
    </w:p>
    <w:p w:rsidR="00432760" w:rsidRPr="003A010F" w:rsidRDefault="00432760" w:rsidP="00432760">
      <w:pPr>
        <w:spacing w:line="288" w:lineRule="auto"/>
        <w:ind w:firstLine="709"/>
        <w:jc w:val="both"/>
        <w:textAlignment w:val="baseline"/>
        <w:rPr>
          <w:rFonts w:eastAsiaTheme="minorHAnsi"/>
          <w:sz w:val="24"/>
          <w:szCs w:val="24"/>
        </w:rPr>
      </w:pPr>
      <w:r w:rsidRPr="003A010F">
        <w:rPr>
          <w:rFonts w:eastAsiaTheme="minorHAnsi"/>
          <w:sz w:val="24"/>
          <w:szCs w:val="24"/>
        </w:rPr>
        <w:t>ФОС рубежного контроля обучающихся предназначен для оценки степени достижения запланированных результатов обучения по завершению изучения модуля в установленные сроки.</w:t>
      </w:r>
    </w:p>
    <w:p w:rsidR="00432760" w:rsidRPr="003A010F" w:rsidRDefault="00432760" w:rsidP="00432760">
      <w:pPr>
        <w:spacing w:line="288" w:lineRule="auto"/>
        <w:ind w:firstLine="709"/>
        <w:jc w:val="both"/>
        <w:textAlignment w:val="baseline"/>
        <w:rPr>
          <w:rFonts w:eastAsiaTheme="minorHAnsi"/>
          <w:sz w:val="24"/>
          <w:szCs w:val="24"/>
        </w:rPr>
      </w:pPr>
      <w:r w:rsidRPr="003A010F">
        <w:rPr>
          <w:rFonts w:eastAsiaTheme="minorHAnsi"/>
          <w:sz w:val="24"/>
          <w:szCs w:val="24"/>
        </w:rPr>
        <w:t>ФОС промежуточной (семестровой) аттестации обучающихся по дисциплине предназначен для оценки степени достижения запланированных результатов обучения по завершению изучения дисциплины в установленной учебным планом форме: зачет, дифференцированный зачет, экзамен, курсовой проект, курсовая работа.</w:t>
      </w:r>
    </w:p>
    <w:p w:rsidR="00432760" w:rsidRPr="003A010F" w:rsidRDefault="00432760" w:rsidP="002B58A7">
      <w:pPr>
        <w:spacing w:line="360" w:lineRule="auto"/>
        <w:ind w:firstLine="709"/>
        <w:jc w:val="both"/>
        <w:rPr>
          <w:rFonts w:eastAsiaTheme="minorHAnsi"/>
          <w:sz w:val="24"/>
          <w:szCs w:val="24"/>
        </w:rPr>
      </w:pPr>
      <w:r w:rsidRPr="003A010F">
        <w:rPr>
          <w:rFonts w:eastAsiaTheme="minorHAnsi"/>
          <w:sz w:val="24"/>
          <w:szCs w:val="24"/>
        </w:rPr>
        <w:t>К комплекту экзаменационных бил</w:t>
      </w:r>
      <w:r w:rsidR="003A010F">
        <w:rPr>
          <w:rFonts w:eastAsiaTheme="minorHAnsi"/>
          <w:sz w:val="24"/>
          <w:szCs w:val="24"/>
        </w:rPr>
        <w:t xml:space="preserve">етов прилагаются разработанные </w:t>
      </w:r>
      <w:r w:rsidRPr="003A010F">
        <w:rPr>
          <w:rFonts w:eastAsiaTheme="minorHAnsi"/>
          <w:sz w:val="24"/>
          <w:szCs w:val="24"/>
        </w:rPr>
        <w:t xml:space="preserve">и утвержденные на заседании кафедры критерии оценки по результатам зачета /экзамена. </w:t>
      </w:r>
    </w:p>
    <w:p w:rsidR="00432760" w:rsidRDefault="00432760" w:rsidP="002B58A7">
      <w:pPr>
        <w:pStyle w:val="2"/>
        <w:spacing w:line="360" w:lineRule="auto"/>
        <w:ind w:firstLine="709"/>
        <w:jc w:val="both"/>
        <w:rPr>
          <w:rFonts w:ascii="Times New Roman" w:hAnsi="Times New Roman" w:cs="Times New Roman"/>
          <w:sz w:val="24"/>
          <w:szCs w:val="24"/>
        </w:rPr>
      </w:pPr>
      <w:r w:rsidRPr="003A010F">
        <w:rPr>
          <w:rFonts w:ascii="Times New Roman" w:hAnsi="Times New Roman" w:cs="Times New Roman"/>
          <w:sz w:val="24"/>
          <w:szCs w:val="24"/>
        </w:rPr>
        <w:t xml:space="preserve">Разработчик ФОС самостоятелен в выборе вариантов оценочных средств. </w:t>
      </w:r>
    </w:p>
    <w:p w:rsidR="002B58A7" w:rsidRPr="002B58A7" w:rsidRDefault="002B58A7" w:rsidP="002B58A7">
      <w:pPr>
        <w:pStyle w:val="a9"/>
        <w:shd w:val="clear" w:color="auto" w:fill="FFFFFF"/>
        <w:spacing w:after="120" w:afterAutospacing="0" w:line="360" w:lineRule="auto"/>
        <w:ind w:firstLine="709"/>
        <w:jc w:val="both"/>
        <w:rPr>
          <w:rFonts w:ascii="Arial" w:hAnsi="Arial" w:cs="Arial"/>
          <w:b/>
          <w:color w:val="2C2D2E"/>
        </w:rPr>
      </w:pPr>
      <w:r w:rsidRPr="002B58A7">
        <w:rPr>
          <w:b/>
          <w:bCs/>
          <w:color w:val="2C2D2E"/>
        </w:rPr>
        <w:t>Шкала баллов для определения итогового семестрового рейтинга и рейтинга за курсовую работу (проект).</w:t>
      </w:r>
    </w:p>
    <w:p w:rsidR="002B58A7" w:rsidRPr="002B58A7" w:rsidRDefault="002B58A7" w:rsidP="002B58A7">
      <w:pPr>
        <w:pStyle w:val="a9"/>
        <w:shd w:val="clear" w:color="auto" w:fill="FFFFFF"/>
        <w:spacing w:after="120" w:afterAutospacing="0"/>
        <w:ind w:firstLine="709"/>
        <w:jc w:val="both"/>
        <w:rPr>
          <w:rFonts w:ascii="Arial" w:hAnsi="Arial" w:cs="Arial"/>
          <w:color w:val="2C2D2E"/>
        </w:rPr>
      </w:pPr>
      <w:r w:rsidRPr="002B58A7">
        <w:rPr>
          <w:bCs/>
          <w:i/>
          <w:iCs/>
          <w:color w:val="2C2D2E"/>
        </w:rPr>
        <w:t>85 – 100 баллов – «отлично»</w:t>
      </w:r>
    </w:p>
    <w:p w:rsidR="002B58A7" w:rsidRPr="002B58A7" w:rsidRDefault="002B58A7" w:rsidP="002B58A7">
      <w:pPr>
        <w:pStyle w:val="a9"/>
        <w:shd w:val="clear" w:color="auto" w:fill="FFFFFF"/>
        <w:spacing w:after="120" w:afterAutospacing="0"/>
        <w:ind w:firstLine="709"/>
        <w:jc w:val="both"/>
        <w:rPr>
          <w:rFonts w:ascii="Arial" w:hAnsi="Arial" w:cs="Arial"/>
          <w:color w:val="2C2D2E"/>
        </w:rPr>
      </w:pPr>
      <w:r w:rsidRPr="002B58A7">
        <w:rPr>
          <w:bCs/>
          <w:i/>
          <w:iCs/>
          <w:color w:val="2C2D2E"/>
        </w:rPr>
        <w:t>70 – 84 баллов – «хорошо»</w:t>
      </w:r>
    </w:p>
    <w:p w:rsidR="002B58A7" w:rsidRPr="002B58A7" w:rsidRDefault="002B58A7" w:rsidP="002B58A7">
      <w:pPr>
        <w:pStyle w:val="a9"/>
        <w:shd w:val="clear" w:color="auto" w:fill="FFFFFF"/>
        <w:spacing w:after="120" w:afterAutospacing="0"/>
        <w:ind w:firstLine="709"/>
        <w:jc w:val="both"/>
        <w:rPr>
          <w:rFonts w:ascii="Arial" w:hAnsi="Arial" w:cs="Arial"/>
          <w:color w:val="2C2D2E"/>
        </w:rPr>
      </w:pPr>
      <w:r w:rsidRPr="002B58A7">
        <w:rPr>
          <w:bCs/>
          <w:i/>
          <w:iCs/>
          <w:color w:val="2C2D2E"/>
        </w:rPr>
        <w:t>60-69 баллов – «удовлетворительно»</w:t>
      </w:r>
    </w:p>
    <w:p w:rsidR="002B58A7" w:rsidRPr="002B58A7" w:rsidRDefault="002B58A7" w:rsidP="002B58A7">
      <w:pPr>
        <w:pStyle w:val="a9"/>
        <w:shd w:val="clear" w:color="auto" w:fill="FFFFFF"/>
        <w:spacing w:after="120" w:afterAutospacing="0"/>
        <w:ind w:firstLine="709"/>
        <w:jc w:val="both"/>
        <w:rPr>
          <w:rFonts w:ascii="Arial" w:hAnsi="Arial" w:cs="Arial"/>
          <w:color w:val="2C2D2E"/>
        </w:rPr>
      </w:pPr>
      <w:r w:rsidRPr="002B58A7">
        <w:rPr>
          <w:bCs/>
          <w:i/>
          <w:iCs/>
          <w:color w:val="2C2D2E"/>
        </w:rPr>
        <w:t>менее 60 баллов – «неудовлетворительно»</w:t>
      </w:r>
    </w:p>
    <w:p w:rsidR="002B58A7" w:rsidRPr="00C520AD" w:rsidRDefault="002B58A7" w:rsidP="00432760">
      <w:pPr>
        <w:pStyle w:val="2"/>
        <w:spacing w:line="360" w:lineRule="auto"/>
        <w:ind w:firstLine="709"/>
        <w:jc w:val="both"/>
        <w:rPr>
          <w:rFonts w:ascii="Times New Roman" w:hAnsi="Times New Roman" w:cs="Times New Roman"/>
          <w:sz w:val="24"/>
          <w:szCs w:val="24"/>
        </w:rPr>
      </w:pPr>
    </w:p>
    <w:p w:rsidR="00C520AD" w:rsidRPr="00C520AD" w:rsidRDefault="003A010F" w:rsidP="00C520AD">
      <w:pPr>
        <w:pStyle w:val="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C520AD" w:rsidRPr="00C520AD">
        <w:rPr>
          <w:rFonts w:ascii="Times New Roman" w:hAnsi="Times New Roman" w:cs="Times New Roman"/>
          <w:sz w:val="24"/>
          <w:szCs w:val="24"/>
        </w:rPr>
        <w:t xml:space="preserve"> ФОС для проведения текущего</w:t>
      </w:r>
      <w:r w:rsidR="00A65936">
        <w:rPr>
          <w:rFonts w:ascii="Times New Roman" w:hAnsi="Times New Roman" w:cs="Times New Roman"/>
          <w:sz w:val="24"/>
          <w:szCs w:val="24"/>
        </w:rPr>
        <w:t>, рубежного и промежуточного</w:t>
      </w:r>
      <w:r w:rsidR="00C520AD" w:rsidRPr="00C520AD">
        <w:rPr>
          <w:rFonts w:ascii="Times New Roman" w:hAnsi="Times New Roman" w:cs="Times New Roman"/>
          <w:sz w:val="24"/>
          <w:szCs w:val="24"/>
        </w:rPr>
        <w:t xml:space="preserve"> контроля успеваемости обучающихся по дисциплине (модулю)</w:t>
      </w:r>
      <w:r w:rsidR="0029418B">
        <w:rPr>
          <w:rFonts w:ascii="Times New Roman" w:hAnsi="Times New Roman" w:cs="Times New Roman"/>
          <w:sz w:val="24"/>
          <w:szCs w:val="24"/>
        </w:rPr>
        <w:t>/практике</w:t>
      </w:r>
      <w:r w:rsidR="00C520AD" w:rsidRPr="00C520AD">
        <w:rPr>
          <w:rFonts w:ascii="Times New Roman" w:hAnsi="Times New Roman" w:cs="Times New Roman"/>
          <w:sz w:val="24"/>
          <w:szCs w:val="24"/>
        </w:rPr>
        <w:t xml:space="preserve"> (пример макета –</w:t>
      </w:r>
      <w:r w:rsidR="0029418B">
        <w:rPr>
          <w:rFonts w:ascii="Times New Roman" w:hAnsi="Times New Roman" w:cs="Times New Roman"/>
          <w:sz w:val="24"/>
          <w:szCs w:val="24"/>
        </w:rPr>
        <w:t xml:space="preserve"> Приложение 1) </w:t>
      </w:r>
      <w:r w:rsidR="00C520AD" w:rsidRPr="00C520AD">
        <w:rPr>
          <w:rFonts w:ascii="Times New Roman" w:hAnsi="Times New Roman" w:cs="Times New Roman"/>
          <w:sz w:val="24"/>
          <w:szCs w:val="24"/>
        </w:rPr>
        <w:t>включает:</w:t>
      </w:r>
    </w:p>
    <w:p w:rsidR="00C520AD" w:rsidRDefault="00C520AD" w:rsidP="00A65936">
      <w:pPr>
        <w:pStyle w:val="2"/>
        <w:numPr>
          <w:ilvl w:val="0"/>
          <w:numId w:val="5"/>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перечень компетенций с указанием этапа их формирования в процессе освоения образовательной программы;</w:t>
      </w:r>
    </w:p>
    <w:p w:rsidR="0029418B" w:rsidRPr="00C520AD" w:rsidRDefault="0029418B" w:rsidP="00A65936">
      <w:pPr>
        <w:pStyle w:val="2"/>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технологическая карта </w:t>
      </w:r>
      <w:r w:rsidRPr="00C520AD">
        <w:rPr>
          <w:rFonts w:ascii="Times New Roman" w:hAnsi="Times New Roman" w:cs="Times New Roman"/>
          <w:sz w:val="24"/>
          <w:szCs w:val="24"/>
        </w:rPr>
        <w:t>д</w:t>
      </w:r>
      <w:r>
        <w:rPr>
          <w:rFonts w:ascii="Times New Roman" w:hAnsi="Times New Roman" w:cs="Times New Roman"/>
          <w:sz w:val="24"/>
          <w:szCs w:val="24"/>
        </w:rPr>
        <w:t>исциплины (модуля</w:t>
      </w:r>
      <w:r w:rsidRPr="00C520AD">
        <w:rPr>
          <w:rFonts w:ascii="Times New Roman" w:hAnsi="Times New Roman" w:cs="Times New Roman"/>
          <w:sz w:val="24"/>
          <w:szCs w:val="24"/>
        </w:rPr>
        <w:t>)</w:t>
      </w:r>
      <w:r>
        <w:rPr>
          <w:rFonts w:ascii="Times New Roman" w:hAnsi="Times New Roman" w:cs="Times New Roman"/>
          <w:sz w:val="24"/>
          <w:szCs w:val="24"/>
        </w:rPr>
        <w:t>/практики;</w:t>
      </w:r>
    </w:p>
    <w:p w:rsidR="00C520AD" w:rsidRPr="00C520AD" w:rsidRDefault="00C520AD" w:rsidP="00A65936">
      <w:pPr>
        <w:pStyle w:val="2"/>
        <w:numPr>
          <w:ilvl w:val="0"/>
          <w:numId w:val="5"/>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описание показателей и критериев оценивания компетенций на различных этапах их формирования, описание шкал оценивания;</w:t>
      </w:r>
    </w:p>
    <w:p w:rsidR="00C520AD" w:rsidRPr="00C520AD" w:rsidRDefault="00C520AD" w:rsidP="00A65936">
      <w:pPr>
        <w:pStyle w:val="2"/>
        <w:numPr>
          <w:ilvl w:val="0"/>
          <w:numId w:val="5"/>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типовые контрольные задания и (или) иные материалы, необходимые для оценки планируемых результатов обучения по дисциплине (модулю) или практике;</w:t>
      </w:r>
    </w:p>
    <w:p w:rsidR="00C520AD" w:rsidRPr="00C520AD" w:rsidRDefault="00C520AD" w:rsidP="00A65936">
      <w:pPr>
        <w:pStyle w:val="2"/>
        <w:numPr>
          <w:ilvl w:val="0"/>
          <w:numId w:val="5"/>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lastRenderedPageBreak/>
        <w:t>процедуру оценивания результатов освоения дисциплины (модуля), результатов обучения по практике.</w:t>
      </w:r>
    </w:p>
    <w:p w:rsidR="00C520AD" w:rsidRPr="00C520AD" w:rsidRDefault="003A010F" w:rsidP="00C520AD">
      <w:pPr>
        <w:pStyle w:val="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C520AD" w:rsidRPr="00C520AD">
        <w:rPr>
          <w:rFonts w:ascii="Times New Roman" w:hAnsi="Times New Roman" w:cs="Times New Roman"/>
          <w:sz w:val="24"/>
          <w:szCs w:val="24"/>
        </w:rPr>
        <w:t xml:space="preserve"> ФОС для государственной итоговой аттестации</w:t>
      </w:r>
      <w:r w:rsidR="00503431">
        <w:rPr>
          <w:rFonts w:ascii="Times New Roman" w:hAnsi="Times New Roman" w:cs="Times New Roman"/>
          <w:sz w:val="24"/>
          <w:szCs w:val="24"/>
        </w:rPr>
        <w:t xml:space="preserve"> (пример макета Приложение 2</w:t>
      </w:r>
      <w:r w:rsidR="00C520AD" w:rsidRPr="00C520AD">
        <w:rPr>
          <w:rFonts w:ascii="Times New Roman" w:hAnsi="Times New Roman" w:cs="Times New Roman"/>
          <w:sz w:val="24"/>
          <w:szCs w:val="24"/>
        </w:rPr>
        <w:t>) включает:</w:t>
      </w:r>
    </w:p>
    <w:p w:rsidR="00C520AD" w:rsidRPr="00C520AD" w:rsidRDefault="00C520AD" w:rsidP="00A65936">
      <w:pPr>
        <w:pStyle w:val="2"/>
        <w:numPr>
          <w:ilvl w:val="0"/>
          <w:numId w:val="5"/>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 xml:space="preserve">перечень компетенций, которыми должны овладеть обучающиеся в результате </w:t>
      </w:r>
      <w:r w:rsidR="00A65936">
        <w:rPr>
          <w:rFonts w:ascii="Times New Roman" w:hAnsi="Times New Roman" w:cs="Times New Roman"/>
          <w:sz w:val="24"/>
          <w:szCs w:val="24"/>
        </w:rPr>
        <w:t xml:space="preserve">   </w:t>
      </w:r>
      <w:r w:rsidRPr="00C520AD">
        <w:rPr>
          <w:rFonts w:ascii="Times New Roman" w:hAnsi="Times New Roman" w:cs="Times New Roman"/>
          <w:sz w:val="24"/>
          <w:szCs w:val="24"/>
        </w:rPr>
        <w:t>освоения образовательной программы;</w:t>
      </w:r>
    </w:p>
    <w:p w:rsidR="00C520AD" w:rsidRPr="00C520AD" w:rsidRDefault="00C520AD" w:rsidP="00A65936">
      <w:pPr>
        <w:pStyle w:val="2"/>
        <w:numPr>
          <w:ilvl w:val="0"/>
          <w:numId w:val="5"/>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описание показателей и критериев оценивания компетенций, а также шкал оценивания;</w:t>
      </w:r>
    </w:p>
    <w:p w:rsidR="00C520AD" w:rsidRPr="00C520AD" w:rsidRDefault="00C520AD" w:rsidP="00A65936">
      <w:pPr>
        <w:pStyle w:val="2"/>
        <w:numPr>
          <w:ilvl w:val="0"/>
          <w:numId w:val="5"/>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типовые задания или иные материалы, необходимые для оценки результатов освоения образовательной программы.</w:t>
      </w:r>
    </w:p>
    <w:p w:rsidR="00C520AD" w:rsidRPr="00C520AD" w:rsidRDefault="00C520AD" w:rsidP="00A65936">
      <w:pPr>
        <w:pStyle w:val="2"/>
        <w:numPr>
          <w:ilvl w:val="0"/>
          <w:numId w:val="5"/>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процедуру оценивания результатов освоения образовательной программы.</w:t>
      </w:r>
    </w:p>
    <w:p w:rsidR="005D75A9" w:rsidRDefault="003A010F" w:rsidP="00C520AD">
      <w:pPr>
        <w:pStyle w:val="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C520AD" w:rsidRPr="00C520AD">
        <w:rPr>
          <w:rFonts w:ascii="Times New Roman" w:hAnsi="Times New Roman" w:cs="Times New Roman"/>
          <w:sz w:val="24"/>
          <w:szCs w:val="24"/>
        </w:rPr>
        <w:t xml:space="preserve"> В состав ФОС могут входить следующие виды оценочных материалов: </w:t>
      </w:r>
    </w:p>
    <w:p w:rsidR="005D75A9" w:rsidRDefault="005D75A9" w:rsidP="005D75A9">
      <w:pPr>
        <w:pStyle w:val="2"/>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тестовые задания по дисциплине;</w:t>
      </w:r>
    </w:p>
    <w:p w:rsidR="005D75A9" w:rsidRDefault="005D75A9" w:rsidP="005D75A9">
      <w:pPr>
        <w:pStyle w:val="2"/>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перечень тем рефератов;</w:t>
      </w:r>
    </w:p>
    <w:p w:rsidR="005D75A9" w:rsidRDefault="00C520AD" w:rsidP="005D75A9">
      <w:pPr>
        <w:pStyle w:val="2"/>
        <w:numPr>
          <w:ilvl w:val="0"/>
          <w:numId w:val="4"/>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перечень вопросов к экзамену/зачету (дифференцированному зачету)</w:t>
      </w:r>
      <w:r w:rsidR="005D75A9">
        <w:rPr>
          <w:rFonts w:ascii="Times New Roman" w:hAnsi="Times New Roman" w:cs="Times New Roman"/>
          <w:sz w:val="24"/>
          <w:szCs w:val="24"/>
        </w:rPr>
        <w:t>;</w:t>
      </w:r>
    </w:p>
    <w:p w:rsidR="005D75A9" w:rsidRDefault="00C520AD" w:rsidP="005D75A9">
      <w:pPr>
        <w:pStyle w:val="2"/>
        <w:numPr>
          <w:ilvl w:val="0"/>
          <w:numId w:val="4"/>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перечень методов интерактивного обучения (деловые/ролевые игры, задачи по анализу конкретных</w:t>
      </w:r>
      <w:r w:rsidR="005D75A9">
        <w:rPr>
          <w:rFonts w:ascii="Times New Roman" w:hAnsi="Times New Roman" w:cs="Times New Roman"/>
          <w:sz w:val="24"/>
          <w:szCs w:val="24"/>
        </w:rPr>
        <w:t xml:space="preserve"> ситуаций и т.д.);</w:t>
      </w:r>
    </w:p>
    <w:p w:rsidR="005D75A9" w:rsidRDefault="00C520AD" w:rsidP="005D75A9">
      <w:pPr>
        <w:pStyle w:val="2"/>
        <w:numPr>
          <w:ilvl w:val="0"/>
          <w:numId w:val="4"/>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перечень тем кур</w:t>
      </w:r>
      <w:r w:rsidR="005D75A9">
        <w:rPr>
          <w:rFonts w:ascii="Times New Roman" w:hAnsi="Times New Roman" w:cs="Times New Roman"/>
          <w:sz w:val="24"/>
          <w:szCs w:val="24"/>
        </w:rPr>
        <w:t>совых работ (курсовых проектов);</w:t>
      </w:r>
    </w:p>
    <w:p w:rsidR="005D75A9" w:rsidRDefault="005D75A9" w:rsidP="005D75A9">
      <w:pPr>
        <w:pStyle w:val="2"/>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задания для контрольных работ;</w:t>
      </w:r>
    </w:p>
    <w:p w:rsidR="005D75A9" w:rsidRDefault="00C520AD" w:rsidP="005D75A9">
      <w:pPr>
        <w:pStyle w:val="2"/>
        <w:numPr>
          <w:ilvl w:val="0"/>
          <w:numId w:val="4"/>
        </w:numPr>
        <w:spacing w:line="360" w:lineRule="auto"/>
        <w:jc w:val="both"/>
        <w:rPr>
          <w:rFonts w:ascii="Times New Roman" w:hAnsi="Times New Roman" w:cs="Times New Roman"/>
          <w:sz w:val="24"/>
          <w:szCs w:val="24"/>
        </w:rPr>
      </w:pPr>
      <w:proofErr w:type="spellStart"/>
      <w:r w:rsidRPr="00C520AD">
        <w:rPr>
          <w:rFonts w:ascii="Times New Roman" w:hAnsi="Times New Roman" w:cs="Times New Roman"/>
          <w:sz w:val="24"/>
          <w:szCs w:val="24"/>
        </w:rPr>
        <w:t>расчетно</w:t>
      </w:r>
      <w:proofErr w:type="spellEnd"/>
      <w:r w:rsidRPr="00C520AD">
        <w:rPr>
          <w:rFonts w:ascii="Times New Roman" w:hAnsi="Times New Roman" w:cs="Times New Roman"/>
          <w:sz w:val="24"/>
          <w:szCs w:val="24"/>
        </w:rPr>
        <w:t xml:space="preserve"> - </w:t>
      </w:r>
      <w:r w:rsidR="005D75A9">
        <w:rPr>
          <w:rFonts w:ascii="Times New Roman" w:hAnsi="Times New Roman" w:cs="Times New Roman"/>
          <w:sz w:val="24"/>
          <w:szCs w:val="24"/>
        </w:rPr>
        <w:t>графические задания;</w:t>
      </w:r>
    </w:p>
    <w:p w:rsidR="005D75A9" w:rsidRDefault="00C520AD" w:rsidP="005D75A9">
      <w:pPr>
        <w:pStyle w:val="2"/>
        <w:numPr>
          <w:ilvl w:val="0"/>
          <w:numId w:val="4"/>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перечень тем научно – исследовательской работы студентов</w:t>
      </w:r>
      <w:r w:rsidR="005D75A9">
        <w:rPr>
          <w:rFonts w:ascii="Times New Roman" w:hAnsi="Times New Roman" w:cs="Times New Roman"/>
          <w:sz w:val="24"/>
          <w:szCs w:val="24"/>
        </w:rPr>
        <w:t>;</w:t>
      </w:r>
    </w:p>
    <w:p w:rsidR="00717944" w:rsidRDefault="00C520AD" w:rsidP="005D75A9">
      <w:pPr>
        <w:pStyle w:val="2"/>
        <w:numPr>
          <w:ilvl w:val="0"/>
          <w:numId w:val="4"/>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перечень заданий/ вопросов для выполнения инд</w:t>
      </w:r>
      <w:r w:rsidR="005D75A9">
        <w:rPr>
          <w:rFonts w:ascii="Times New Roman" w:hAnsi="Times New Roman" w:cs="Times New Roman"/>
          <w:sz w:val="24"/>
          <w:szCs w:val="24"/>
        </w:rPr>
        <w:t>ивидуальных заданий по практике;</w:t>
      </w:r>
    </w:p>
    <w:p w:rsidR="005D75A9" w:rsidRDefault="00C520AD" w:rsidP="005D75A9">
      <w:pPr>
        <w:pStyle w:val="2"/>
        <w:numPr>
          <w:ilvl w:val="0"/>
          <w:numId w:val="4"/>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перечень тем в</w:t>
      </w:r>
      <w:r w:rsidR="005D75A9">
        <w:rPr>
          <w:rFonts w:ascii="Times New Roman" w:hAnsi="Times New Roman" w:cs="Times New Roman"/>
          <w:sz w:val="24"/>
          <w:szCs w:val="24"/>
        </w:rPr>
        <w:t>ыпускных квалификационных работ;</w:t>
      </w:r>
    </w:p>
    <w:p w:rsidR="00C520AD" w:rsidRPr="00C520AD" w:rsidRDefault="00C520AD" w:rsidP="005D75A9">
      <w:pPr>
        <w:pStyle w:val="2"/>
        <w:numPr>
          <w:ilvl w:val="0"/>
          <w:numId w:val="4"/>
        </w:numPr>
        <w:spacing w:line="360" w:lineRule="auto"/>
        <w:jc w:val="both"/>
        <w:rPr>
          <w:rFonts w:ascii="Times New Roman" w:hAnsi="Times New Roman" w:cs="Times New Roman"/>
          <w:sz w:val="24"/>
          <w:szCs w:val="24"/>
        </w:rPr>
      </w:pPr>
      <w:r w:rsidRPr="00C520AD">
        <w:rPr>
          <w:rFonts w:ascii="Times New Roman" w:hAnsi="Times New Roman" w:cs="Times New Roman"/>
          <w:sz w:val="24"/>
          <w:szCs w:val="24"/>
        </w:rPr>
        <w:t>иные оценочные средства.</w:t>
      </w:r>
    </w:p>
    <w:p w:rsidR="00C520AD" w:rsidRPr="00C520AD" w:rsidRDefault="003A010F" w:rsidP="00C520AD">
      <w:pPr>
        <w:autoSpaceDE w:val="0"/>
        <w:autoSpaceDN w:val="0"/>
        <w:adjustRightInd w:val="0"/>
        <w:spacing w:line="360" w:lineRule="auto"/>
        <w:ind w:firstLine="709"/>
        <w:jc w:val="both"/>
        <w:rPr>
          <w:b/>
          <w:bCs/>
          <w:iCs/>
          <w:sz w:val="24"/>
          <w:szCs w:val="24"/>
        </w:rPr>
      </w:pPr>
      <w:r>
        <w:rPr>
          <w:bCs/>
          <w:iCs/>
          <w:sz w:val="24"/>
          <w:szCs w:val="24"/>
        </w:rPr>
        <w:t>3.7</w:t>
      </w:r>
      <w:r w:rsidR="00C520AD" w:rsidRPr="00C520AD">
        <w:rPr>
          <w:bCs/>
          <w:iCs/>
          <w:sz w:val="24"/>
          <w:szCs w:val="24"/>
        </w:rPr>
        <w:t xml:space="preserve"> Оценочные средства могут быть разделены на следующие блоки с учетом этапов формирования компетенций.</w:t>
      </w:r>
    </w:p>
    <w:p w:rsidR="00C520AD" w:rsidRDefault="00C520AD" w:rsidP="00C520AD">
      <w:pPr>
        <w:autoSpaceDE w:val="0"/>
        <w:autoSpaceDN w:val="0"/>
        <w:adjustRightInd w:val="0"/>
        <w:spacing w:line="360" w:lineRule="auto"/>
        <w:ind w:firstLine="709"/>
        <w:jc w:val="both"/>
        <w:rPr>
          <w:bCs/>
          <w:iCs/>
          <w:sz w:val="24"/>
          <w:szCs w:val="24"/>
        </w:rPr>
      </w:pPr>
      <w:r w:rsidRPr="00C520AD">
        <w:rPr>
          <w:b/>
          <w:bCs/>
          <w:iCs/>
          <w:sz w:val="24"/>
          <w:szCs w:val="24"/>
        </w:rPr>
        <w:t>Начальный этап формирования компетенции(</w:t>
      </w:r>
      <w:proofErr w:type="spellStart"/>
      <w:r w:rsidRPr="00C520AD">
        <w:rPr>
          <w:b/>
          <w:bCs/>
          <w:iCs/>
          <w:sz w:val="24"/>
          <w:szCs w:val="24"/>
        </w:rPr>
        <w:t>ий</w:t>
      </w:r>
      <w:proofErr w:type="spellEnd"/>
      <w:r w:rsidRPr="00C520AD">
        <w:rPr>
          <w:b/>
          <w:bCs/>
          <w:iCs/>
          <w:sz w:val="24"/>
          <w:szCs w:val="24"/>
        </w:rPr>
        <w:t xml:space="preserve">) </w:t>
      </w:r>
      <w:r w:rsidRPr="00C520AD">
        <w:rPr>
          <w:bCs/>
          <w:iCs/>
          <w:sz w:val="24"/>
          <w:szCs w:val="24"/>
        </w:rPr>
        <w:t xml:space="preserve">– включает оценочные средства </w:t>
      </w:r>
      <w:proofErr w:type="gramStart"/>
      <w:r w:rsidR="00717944">
        <w:rPr>
          <w:bCs/>
          <w:iCs/>
          <w:sz w:val="24"/>
          <w:szCs w:val="24"/>
        </w:rPr>
        <w:t>блоков</w:t>
      </w:r>
      <w:r w:rsidRPr="00C520AD">
        <w:rPr>
          <w:bCs/>
          <w:iCs/>
          <w:sz w:val="24"/>
          <w:szCs w:val="24"/>
        </w:rPr>
        <w:t xml:space="preserve">  А</w:t>
      </w:r>
      <w:proofErr w:type="gramEnd"/>
      <w:r w:rsidRPr="00C520AD">
        <w:rPr>
          <w:bCs/>
          <w:iCs/>
          <w:sz w:val="24"/>
          <w:szCs w:val="24"/>
        </w:rPr>
        <w:t>, В, С.</w:t>
      </w:r>
    </w:p>
    <w:p w:rsidR="00C520AD" w:rsidRPr="00C520AD" w:rsidRDefault="00C520AD" w:rsidP="00717944">
      <w:pPr>
        <w:spacing w:line="360" w:lineRule="auto"/>
        <w:ind w:firstLine="708"/>
        <w:jc w:val="both"/>
        <w:rPr>
          <w:sz w:val="24"/>
          <w:szCs w:val="24"/>
        </w:rPr>
      </w:pPr>
      <w:r w:rsidRPr="00717944">
        <w:rPr>
          <w:b/>
          <w:sz w:val="24"/>
          <w:szCs w:val="24"/>
        </w:rPr>
        <w:t>Блок А</w:t>
      </w:r>
      <w:r w:rsidR="00717944">
        <w:rPr>
          <w:b/>
          <w:sz w:val="24"/>
          <w:szCs w:val="24"/>
        </w:rPr>
        <w:t>.</w:t>
      </w:r>
      <w:r w:rsidRPr="00C520AD">
        <w:rPr>
          <w:b/>
          <w:sz w:val="24"/>
          <w:szCs w:val="24"/>
        </w:rPr>
        <w:t xml:space="preserve"> </w:t>
      </w:r>
      <w:r w:rsidRPr="00C520AD">
        <w:rPr>
          <w:sz w:val="24"/>
          <w:szCs w:val="24"/>
        </w:rPr>
        <w:t xml:space="preserve">Оценочными средствами для диагностирования уровня сформированности компетенции – «знать» могут быть: тестовые задания по дисциплине; вопросы для устного собеседования (опрос, коллоквиум, рубежный контроль) и др.  При наличии разработанного фонда тестовых заданий по дисциплине вместо тестовых заданий приводятся его регистрационные данные. </w:t>
      </w:r>
    </w:p>
    <w:p w:rsidR="00C520AD" w:rsidRPr="00C520AD" w:rsidRDefault="00C520AD" w:rsidP="00C520AD">
      <w:pPr>
        <w:spacing w:line="360" w:lineRule="auto"/>
        <w:ind w:firstLine="709"/>
        <w:jc w:val="both"/>
        <w:rPr>
          <w:sz w:val="24"/>
          <w:szCs w:val="24"/>
        </w:rPr>
      </w:pPr>
      <w:r w:rsidRPr="00CC7E86">
        <w:rPr>
          <w:b/>
          <w:sz w:val="24"/>
          <w:szCs w:val="24"/>
        </w:rPr>
        <w:lastRenderedPageBreak/>
        <w:t>Блок В</w:t>
      </w:r>
      <w:r w:rsidR="00CC7E86">
        <w:rPr>
          <w:b/>
          <w:sz w:val="24"/>
          <w:szCs w:val="24"/>
        </w:rPr>
        <w:t>.</w:t>
      </w:r>
      <w:r w:rsidRPr="00C520AD">
        <w:rPr>
          <w:b/>
          <w:sz w:val="24"/>
          <w:szCs w:val="24"/>
        </w:rPr>
        <w:t xml:space="preserve"> </w:t>
      </w:r>
      <w:r w:rsidRPr="00C520AD">
        <w:rPr>
          <w:sz w:val="24"/>
          <w:szCs w:val="24"/>
        </w:rPr>
        <w:t xml:space="preserve">Оценочными средствами для диагностирования уровня </w:t>
      </w:r>
      <w:proofErr w:type="gramStart"/>
      <w:r w:rsidRPr="00C520AD">
        <w:rPr>
          <w:sz w:val="24"/>
          <w:szCs w:val="24"/>
        </w:rPr>
        <w:t>сформированности  компетенции</w:t>
      </w:r>
      <w:proofErr w:type="gramEnd"/>
      <w:r w:rsidRPr="00C520AD">
        <w:rPr>
          <w:sz w:val="24"/>
          <w:szCs w:val="24"/>
        </w:rPr>
        <w:t xml:space="preserve"> – «уметь» могут быть: тематические практические задания (работы), письменные работы:  расчетно-графические задания, расчетно-проектные работы, лабораторные работы,  рефераты; типовые задачи, задачи по анализу конкретных ситуаций  и др. При наличии опубликованных методических указаний по выполнению соответствующих видов работ расчетно-графических заданий, лабораторных работ и т.д. приводятся их библиографические данные. </w:t>
      </w:r>
    </w:p>
    <w:p w:rsidR="00CC7E86" w:rsidRDefault="00C520AD" w:rsidP="00C520AD">
      <w:pPr>
        <w:spacing w:line="360" w:lineRule="auto"/>
        <w:ind w:firstLine="709"/>
        <w:jc w:val="both"/>
        <w:rPr>
          <w:sz w:val="24"/>
          <w:szCs w:val="24"/>
        </w:rPr>
      </w:pPr>
      <w:r w:rsidRPr="00CC7E86">
        <w:rPr>
          <w:b/>
          <w:sz w:val="24"/>
          <w:szCs w:val="24"/>
        </w:rPr>
        <w:t>Блок С</w:t>
      </w:r>
      <w:r w:rsidR="00CC7E86">
        <w:rPr>
          <w:b/>
          <w:sz w:val="24"/>
          <w:szCs w:val="24"/>
        </w:rPr>
        <w:t>.</w:t>
      </w:r>
      <w:r w:rsidRPr="00C520AD">
        <w:rPr>
          <w:b/>
          <w:sz w:val="24"/>
          <w:szCs w:val="24"/>
        </w:rPr>
        <w:t xml:space="preserve"> </w:t>
      </w:r>
      <w:r w:rsidRPr="00C520AD">
        <w:rPr>
          <w:sz w:val="24"/>
          <w:szCs w:val="24"/>
        </w:rPr>
        <w:t>Оценочными средствами для диагностирования уровня сформированности компетенции – «владеть» могут выступать: комплексные практические задания (работы), выполнение и защита курсовых работ/проектов, контрольных работ, индивидуальные творческие задания (индивидуальные задания), перечень дискуссионных тем для проведения круглого стола, кейс-</w:t>
      </w:r>
      <w:proofErr w:type="spellStart"/>
      <w:r w:rsidRPr="00C520AD">
        <w:rPr>
          <w:sz w:val="24"/>
          <w:szCs w:val="24"/>
        </w:rPr>
        <w:t>стади</w:t>
      </w:r>
      <w:proofErr w:type="spellEnd"/>
      <w:r w:rsidRPr="00C520AD">
        <w:rPr>
          <w:sz w:val="24"/>
          <w:szCs w:val="24"/>
        </w:rPr>
        <w:t>, деловые/ролевые игры, научно-исследовательские работы, практико-ориентированные задания и др.</w:t>
      </w:r>
    </w:p>
    <w:p w:rsidR="00C520AD" w:rsidRPr="00C520AD" w:rsidRDefault="00C520AD" w:rsidP="00C520AD">
      <w:pPr>
        <w:spacing w:line="360" w:lineRule="auto"/>
        <w:ind w:firstLine="709"/>
        <w:jc w:val="both"/>
        <w:rPr>
          <w:b/>
          <w:sz w:val="24"/>
          <w:szCs w:val="24"/>
        </w:rPr>
      </w:pPr>
      <w:r w:rsidRPr="00C520AD">
        <w:rPr>
          <w:sz w:val="24"/>
          <w:szCs w:val="24"/>
        </w:rPr>
        <w:t xml:space="preserve">  При наличии опубликованных методических указаний по выполнению указанных видов работ приводятся их библиографические данные. </w:t>
      </w:r>
    </w:p>
    <w:p w:rsidR="00C520AD" w:rsidRPr="00C520AD" w:rsidRDefault="00C520AD" w:rsidP="00C520AD">
      <w:pPr>
        <w:autoSpaceDE w:val="0"/>
        <w:autoSpaceDN w:val="0"/>
        <w:adjustRightInd w:val="0"/>
        <w:spacing w:line="360" w:lineRule="auto"/>
        <w:ind w:firstLine="709"/>
        <w:jc w:val="both"/>
        <w:rPr>
          <w:b/>
          <w:sz w:val="24"/>
          <w:szCs w:val="24"/>
        </w:rPr>
      </w:pPr>
      <w:r w:rsidRPr="00C520AD">
        <w:rPr>
          <w:b/>
          <w:sz w:val="24"/>
          <w:szCs w:val="24"/>
        </w:rPr>
        <w:t>Базовый этап формирования компетенции</w:t>
      </w:r>
      <w:r w:rsidRPr="00C520AD">
        <w:rPr>
          <w:b/>
          <w:bCs/>
          <w:iCs/>
          <w:sz w:val="24"/>
          <w:szCs w:val="24"/>
        </w:rPr>
        <w:t>(</w:t>
      </w:r>
      <w:proofErr w:type="spellStart"/>
      <w:r w:rsidRPr="00C520AD">
        <w:rPr>
          <w:b/>
          <w:bCs/>
          <w:iCs/>
          <w:sz w:val="24"/>
          <w:szCs w:val="24"/>
        </w:rPr>
        <w:t>ий</w:t>
      </w:r>
      <w:proofErr w:type="spellEnd"/>
      <w:r w:rsidRPr="00C520AD">
        <w:rPr>
          <w:b/>
          <w:bCs/>
          <w:iCs/>
          <w:sz w:val="24"/>
          <w:szCs w:val="24"/>
        </w:rPr>
        <w:t>)</w:t>
      </w:r>
      <w:r w:rsidRPr="00C520AD">
        <w:rPr>
          <w:bCs/>
          <w:iCs/>
          <w:sz w:val="24"/>
          <w:szCs w:val="24"/>
        </w:rPr>
        <w:t xml:space="preserve"> –</w:t>
      </w:r>
      <w:r w:rsidRPr="00C520AD">
        <w:rPr>
          <w:b/>
          <w:sz w:val="24"/>
          <w:szCs w:val="24"/>
        </w:rPr>
        <w:t xml:space="preserve"> </w:t>
      </w:r>
      <w:r w:rsidRPr="00C520AD">
        <w:rPr>
          <w:bCs/>
          <w:iCs/>
          <w:sz w:val="24"/>
          <w:szCs w:val="24"/>
        </w:rPr>
        <w:t xml:space="preserve">включает оценочные средства блока </w:t>
      </w:r>
      <w:r w:rsidRPr="00CC7E86">
        <w:rPr>
          <w:sz w:val="24"/>
          <w:szCs w:val="24"/>
          <w:lang w:val="en-US"/>
        </w:rPr>
        <w:t>D</w:t>
      </w:r>
      <w:r w:rsidRPr="00C520AD">
        <w:rPr>
          <w:bCs/>
          <w:iCs/>
          <w:sz w:val="24"/>
          <w:szCs w:val="24"/>
        </w:rPr>
        <w:t>.</w:t>
      </w:r>
    </w:p>
    <w:p w:rsidR="00C520AD" w:rsidRPr="00C520AD" w:rsidRDefault="00CC7E86" w:rsidP="00C520AD">
      <w:pPr>
        <w:spacing w:line="360" w:lineRule="auto"/>
        <w:ind w:firstLine="709"/>
        <w:jc w:val="both"/>
        <w:rPr>
          <w:sz w:val="24"/>
          <w:szCs w:val="24"/>
        </w:rPr>
      </w:pPr>
      <w:r>
        <w:rPr>
          <w:b/>
          <w:sz w:val="24"/>
          <w:szCs w:val="24"/>
        </w:rPr>
        <w:t xml:space="preserve">Блок </w:t>
      </w:r>
      <w:r w:rsidR="00C520AD" w:rsidRPr="00C520AD">
        <w:rPr>
          <w:b/>
          <w:sz w:val="24"/>
          <w:szCs w:val="24"/>
          <w:lang w:val="en-US"/>
        </w:rPr>
        <w:t>D</w:t>
      </w:r>
      <w:r>
        <w:rPr>
          <w:b/>
          <w:sz w:val="24"/>
          <w:szCs w:val="24"/>
        </w:rPr>
        <w:t>.</w:t>
      </w:r>
      <w:r w:rsidR="00C520AD" w:rsidRPr="00C520AD">
        <w:rPr>
          <w:b/>
          <w:sz w:val="24"/>
          <w:szCs w:val="24"/>
        </w:rPr>
        <w:t xml:space="preserve"> </w:t>
      </w:r>
      <w:r w:rsidR="00C520AD" w:rsidRPr="00C520AD">
        <w:rPr>
          <w:sz w:val="24"/>
          <w:szCs w:val="24"/>
        </w:rPr>
        <w:t xml:space="preserve">Оценочными средствами, используемыми в рамках промежуточной аттестации обучающихся, проводимой в форме </w:t>
      </w:r>
      <w:r w:rsidR="00C520AD" w:rsidRPr="00C520AD">
        <w:rPr>
          <w:b/>
          <w:i/>
          <w:sz w:val="24"/>
          <w:szCs w:val="24"/>
        </w:rPr>
        <w:t>экзамена или зачет</w:t>
      </w:r>
      <w:r w:rsidR="00C520AD" w:rsidRPr="00C520AD">
        <w:rPr>
          <w:b/>
          <w:i/>
          <w:sz w:val="24"/>
          <w:szCs w:val="24"/>
          <w:lang w:val="en-US"/>
        </w:rPr>
        <w:t>a</w:t>
      </w:r>
      <w:r w:rsidR="00C520AD" w:rsidRPr="00C520AD">
        <w:rPr>
          <w:sz w:val="24"/>
          <w:szCs w:val="24"/>
        </w:rPr>
        <w:t xml:space="preserve"> являются экзаменационные вопросы (вопросы к зачету) и (или) задания. </w:t>
      </w:r>
    </w:p>
    <w:p w:rsidR="00C520AD" w:rsidRPr="00C520AD" w:rsidRDefault="003A010F" w:rsidP="00C520AD">
      <w:pPr>
        <w:pStyle w:val="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C520AD" w:rsidRPr="00C520AD">
        <w:rPr>
          <w:rFonts w:ascii="Times New Roman" w:hAnsi="Times New Roman" w:cs="Times New Roman"/>
          <w:sz w:val="24"/>
          <w:szCs w:val="24"/>
        </w:rPr>
        <w:t>Процедура оценивания результатов освоения дисциплины (модуля) указывается в зависимости от формы контроля, выносимой на промежуточную аттестацию и применяемых образовательных технологий.</w:t>
      </w:r>
    </w:p>
    <w:p w:rsidR="00C520AD" w:rsidRPr="00C520AD" w:rsidRDefault="00C520AD" w:rsidP="00C520AD">
      <w:pPr>
        <w:pStyle w:val="2"/>
        <w:spacing w:line="360" w:lineRule="auto"/>
        <w:ind w:firstLine="709"/>
        <w:jc w:val="both"/>
        <w:rPr>
          <w:rFonts w:ascii="Times New Roman" w:hAnsi="Times New Roman" w:cs="Times New Roman"/>
          <w:sz w:val="24"/>
          <w:szCs w:val="24"/>
        </w:rPr>
      </w:pPr>
    </w:p>
    <w:p w:rsidR="00C520AD" w:rsidRPr="00C520AD" w:rsidRDefault="00C520AD" w:rsidP="00C520AD">
      <w:pPr>
        <w:pStyle w:val="2"/>
        <w:spacing w:line="360" w:lineRule="auto"/>
        <w:ind w:firstLine="709"/>
        <w:jc w:val="both"/>
        <w:rPr>
          <w:rFonts w:ascii="Times New Roman" w:hAnsi="Times New Roman" w:cs="Times New Roman"/>
          <w:b/>
          <w:sz w:val="24"/>
          <w:szCs w:val="24"/>
        </w:rPr>
      </w:pPr>
      <w:r w:rsidRPr="00C520AD">
        <w:rPr>
          <w:rFonts w:ascii="Times New Roman" w:hAnsi="Times New Roman" w:cs="Times New Roman"/>
          <w:b/>
          <w:sz w:val="24"/>
          <w:szCs w:val="24"/>
        </w:rPr>
        <w:t>4 Порядок разработки и утверждения ФОС</w:t>
      </w:r>
    </w:p>
    <w:p w:rsidR="00C520AD" w:rsidRPr="00C520AD" w:rsidRDefault="00C520AD" w:rsidP="00C520AD">
      <w:pPr>
        <w:pStyle w:val="2"/>
        <w:spacing w:line="360" w:lineRule="auto"/>
        <w:ind w:firstLine="709"/>
        <w:jc w:val="both"/>
        <w:rPr>
          <w:rFonts w:ascii="Times New Roman" w:hAnsi="Times New Roman" w:cs="Times New Roman"/>
          <w:b/>
          <w:sz w:val="24"/>
          <w:szCs w:val="24"/>
        </w:rPr>
      </w:pPr>
    </w:p>
    <w:p w:rsidR="00C520AD" w:rsidRPr="00C520AD" w:rsidRDefault="00C520AD" w:rsidP="00C520AD">
      <w:pPr>
        <w:spacing w:line="360" w:lineRule="auto"/>
        <w:ind w:firstLine="709"/>
        <w:jc w:val="both"/>
        <w:rPr>
          <w:color w:val="000000"/>
          <w:sz w:val="24"/>
          <w:szCs w:val="24"/>
        </w:rPr>
      </w:pPr>
      <w:r w:rsidRPr="00C520AD">
        <w:rPr>
          <w:bCs/>
          <w:iCs/>
          <w:sz w:val="24"/>
          <w:szCs w:val="24"/>
        </w:rPr>
        <w:t xml:space="preserve">4.1 ФОС разрабатывается по каждой дисциплине (модулю) и практике, закрепленными за кафедрой. </w:t>
      </w:r>
      <w:r w:rsidRPr="00C520AD">
        <w:rPr>
          <w:sz w:val="24"/>
          <w:szCs w:val="24"/>
        </w:rPr>
        <w:t xml:space="preserve">Если в рамках направления подготовки (специальности) для различных профилей, специализаций преподается одна и та же дисциплина (модуль) с одинаковыми </w:t>
      </w:r>
      <w:r w:rsidRPr="00C520AD">
        <w:rPr>
          <w:color w:val="000000"/>
          <w:sz w:val="24"/>
          <w:szCs w:val="24"/>
        </w:rPr>
        <w:t xml:space="preserve">требованиями к ее содержанию и результатом освоения, то по ней создается единый ФОС. </w:t>
      </w:r>
    </w:p>
    <w:p w:rsidR="00C520AD" w:rsidRPr="00C520AD" w:rsidRDefault="00C520AD" w:rsidP="00C520AD">
      <w:pPr>
        <w:spacing w:line="360" w:lineRule="auto"/>
        <w:ind w:firstLine="709"/>
        <w:jc w:val="both"/>
        <w:rPr>
          <w:bCs/>
          <w:iCs/>
          <w:color w:val="000000"/>
          <w:sz w:val="24"/>
          <w:szCs w:val="24"/>
        </w:rPr>
      </w:pPr>
      <w:r w:rsidRPr="00C520AD">
        <w:rPr>
          <w:bCs/>
          <w:iCs/>
          <w:color w:val="000000"/>
          <w:sz w:val="24"/>
          <w:szCs w:val="24"/>
        </w:rPr>
        <w:t>Целесообразность разработки единого ФОС по одноименной дисциплине (модулю) для различных направлений подготовки (специальностей) определяется решением кафедры, обеспечивающей преподавание данной дисциплины (модуля).</w:t>
      </w:r>
    </w:p>
    <w:p w:rsidR="00C520AD" w:rsidRPr="00C520AD" w:rsidRDefault="00C520AD" w:rsidP="00C520AD">
      <w:pPr>
        <w:shd w:val="clear" w:color="auto" w:fill="FFFFFF"/>
        <w:spacing w:line="360" w:lineRule="auto"/>
        <w:ind w:firstLine="709"/>
        <w:jc w:val="both"/>
        <w:rPr>
          <w:bCs/>
          <w:iCs/>
          <w:sz w:val="24"/>
          <w:szCs w:val="24"/>
        </w:rPr>
      </w:pPr>
      <w:r w:rsidRPr="00C520AD">
        <w:rPr>
          <w:bCs/>
          <w:iCs/>
          <w:color w:val="000000"/>
          <w:sz w:val="24"/>
          <w:szCs w:val="24"/>
        </w:rPr>
        <w:lastRenderedPageBreak/>
        <w:t xml:space="preserve">4.2 </w:t>
      </w:r>
      <w:r w:rsidRPr="00C520AD">
        <w:rPr>
          <w:bCs/>
          <w:iCs/>
          <w:sz w:val="24"/>
          <w:szCs w:val="24"/>
        </w:rPr>
        <w:t xml:space="preserve">Ответственным исполнителем разработки ФОС является заведующий кафедрой, за которой закреплена данная дисциплина (модуль) и (или) практика. </w:t>
      </w:r>
    </w:p>
    <w:p w:rsidR="00C520AD" w:rsidRPr="00C520AD" w:rsidRDefault="00C520AD" w:rsidP="00C520AD">
      <w:pPr>
        <w:shd w:val="clear" w:color="auto" w:fill="FFFFFF"/>
        <w:spacing w:line="360" w:lineRule="auto"/>
        <w:ind w:firstLine="709"/>
        <w:jc w:val="both"/>
        <w:rPr>
          <w:bCs/>
          <w:iCs/>
          <w:sz w:val="24"/>
          <w:szCs w:val="24"/>
        </w:rPr>
      </w:pPr>
      <w:r w:rsidRPr="00C520AD">
        <w:rPr>
          <w:bCs/>
          <w:iCs/>
          <w:sz w:val="24"/>
          <w:szCs w:val="24"/>
        </w:rPr>
        <w:t xml:space="preserve">4.3 Ответственным исполнителем разработки ФОС для государственной итоговой </w:t>
      </w:r>
      <w:proofErr w:type="gramStart"/>
      <w:r w:rsidRPr="00C520AD">
        <w:rPr>
          <w:bCs/>
          <w:iCs/>
          <w:sz w:val="24"/>
          <w:szCs w:val="24"/>
        </w:rPr>
        <w:t>аттестации  является</w:t>
      </w:r>
      <w:proofErr w:type="gramEnd"/>
      <w:r w:rsidRPr="00C520AD">
        <w:rPr>
          <w:bCs/>
          <w:iCs/>
          <w:sz w:val="24"/>
          <w:szCs w:val="24"/>
        </w:rPr>
        <w:t xml:space="preserve"> заведующий выпускающей кафедрой.</w:t>
      </w:r>
    </w:p>
    <w:p w:rsidR="00C520AD" w:rsidRPr="00C520AD" w:rsidRDefault="00C520AD" w:rsidP="00C520AD">
      <w:pPr>
        <w:autoSpaceDE w:val="0"/>
        <w:autoSpaceDN w:val="0"/>
        <w:adjustRightInd w:val="0"/>
        <w:spacing w:line="360" w:lineRule="auto"/>
        <w:ind w:firstLine="709"/>
        <w:jc w:val="both"/>
        <w:rPr>
          <w:bCs/>
          <w:iCs/>
          <w:sz w:val="24"/>
          <w:szCs w:val="24"/>
        </w:rPr>
      </w:pPr>
      <w:r w:rsidRPr="00C520AD">
        <w:rPr>
          <w:bCs/>
          <w:iCs/>
          <w:sz w:val="24"/>
          <w:szCs w:val="24"/>
        </w:rPr>
        <w:t xml:space="preserve">4.4 Непосредственный исполнитель разработки фонда </w:t>
      </w:r>
      <w:r w:rsidRPr="00C520AD">
        <w:rPr>
          <w:sz w:val="24"/>
          <w:szCs w:val="24"/>
        </w:rPr>
        <w:t xml:space="preserve">оценочных средств </w:t>
      </w:r>
      <w:r w:rsidRPr="00C520AD">
        <w:rPr>
          <w:bCs/>
          <w:iCs/>
          <w:sz w:val="24"/>
          <w:szCs w:val="24"/>
        </w:rPr>
        <w:t xml:space="preserve">назначается заведующим кафедрой из числа ведущих преподавателей кафедры. </w:t>
      </w:r>
      <w:r w:rsidRPr="00C520AD">
        <w:rPr>
          <w:sz w:val="24"/>
          <w:szCs w:val="24"/>
        </w:rPr>
        <w:t xml:space="preserve">ФОС </w:t>
      </w:r>
      <w:r w:rsidRPr="00C520AD">
        <w:rPr>
          <w:bCs/>
          <w:iCs/>
          <w:sz w:val="24"/>
          <w:szCs w:val="24"/>
        </w:rPr>
        <w:t xml:space="preserve">может разрабатываться коллективом авторов по поручению заведующего кафедрой. ФОС может </w:t>
      </w:r>
      <w:proofErr w:type="gramStart"/>
      <w:r w:rsidRPr="00C520AD">
        <w:rPr>
          <w:bCs/>
          <w:iCs/>
          <w:sz w:val="24"/>
          <w:szCs w:val="24"/>
        </w:rPr>
        <w:t>разрабатываться  и</w:t>
      </w:r>
      <w:proofErr w:type="gramEnd"/>
      <w:r w:rsidRPr="00C520AD">
        <w:rPr>
          <w:bCs/>
          <w:iCs/>
          <w:sz w:val="24"/>
          <w:szCs w:val="24"/>
        </w:rPr>
        <w:t xml:space="preserve"> формироваться творческим коллективом в соавторстве. Разработчик(и) ФОС несут ответственность за качество разработки, правильность составления и оформления ФОС.</w:t>
      </w:r>
    </w:p>
    <w:p w:rsidR="00C520AD" w:rsidRPr="00C520AD" w:rsidRDefault="00C520AD" w:rsidP="00C520AD">
      <w:pPr>
        <w:autoSpaceDE w:val="0"/>
        <w:autoSpaceDN w:val="0"/>
        <w:adjustRightInd w:val="0"/>
        <w:spacing w:line="360" w:lineRule="auto"/>
        <w:ind w:firstLine="709"/>
        <w:jc w:val="both"/>
        <w:rPr>
          <w:bCs/>
          <w:iCs/>
          <w:sz w:val="24"/>
          <w:szCs w:val="24"/>
        </w:rPr>
      </w:pPr>
      <w:r w:rsidRPr="00C520AD">
        <w:rPr>
          <w:bCs/>
          <w:iCs/>
          <w:sz w:val="24"/>
          <w:szCs w:val="24"/>
        </w:rPr>
        <w:t>4.5 ФОС фиксируются на бумажных и электронных носителях и входят в состав ОП</w:t>
      </w:r>
      <w:r w:rsidR="00CA3304">
        <w:rPr>
          <w:bCs/>
          <w:iCs/>
          <w:sz w:val="24"/>
          <w:szCs w:val="24"/>
        </w:rPr>
        <w:t xml:space="preserve">ОП </w:t>
      </w:r>
      <w:r w:rsidRPr="00C520AD">
        <w:rPr>
          <w:bCs/>
          <w:iCs/>
          <w:sz w:val="24"/>
          <w:szCs w:val="24"/>
        </w:rPr>
        <w:t>ВО. ФОС рассматриваются и утверждаются на заседании кафедры, обеспечивающей преподавание дисциплин (модулей) и организацию практик.</w:t>
      </w:r>
    </w:p>
    <w:p w:rsidR="00C520AD" w:rsidRPr="00C520AD" w:rsidRDefault="00C520AD" w:rsidP="00C520AD">
      <w:pPr>
        <w:autoSpaceDE w:val="0"/>
        <w:autoSpaceDN w:val="0"/>
        <w:adjustRightInd w:val="0"/>
        <w:spacing w:line="360" w:lineRule="auto"/>
        <w:ind w:firstLine="709"/>
        <w:jc w:val="both"/>
        <w:rPr>
          <w:bCs/>
          <w:iCs/>
          <w:sz w:val="24"/>
          <w:szCs w:val="24"/>
        </w:rPr>
      </w:pPr>
      <w:r w:rsidRPr="00C520AD">
        <w:rPr>
          <w:bCs/>
          <w:iCs/>
          <w:sz w:val="24"/>
          <w:szCs w:val="24"/>
        </w:rPr>
        <w:t xml:space="preserve">4.6 ФОС </w:t>
      </w:r>
      <w:r w:rsidR="00CA3304" w:rsidRPr="00C520AD">
        <w:rPr>
          <w:bCs/>
          <w:iCs/>
          <w:sz w:val="24"/>
          <w:szCs w:val="24"/>
        </w:rPr>
        <w:t>ОП</w:t>
      </w:r>
      <w:r w:rsidR="00CA3304">
        <w:rPr>
          <w:bCs/>
          <w:iCs/>
          <w:sz w:val="24"/>
          <w:szCs w:val="24"/>
        </w:rPr>
        <w:t>ОП</w:t>
      </w:r>
      <w:r w:rsidRPr="00C520AD">
        <w:rPr>
          <w:bCs/>
          <w:iCs/>
          <w:sz w:val="24"/>
          <w:szCs w:val="24"/>
        </w:rPr>
        <w:t xml:space="preserve"> ВО формируется из ФОС по дисциплинам (модулям), практикам и ФОС для ГИА.</w:t>
      </w:r>
    </w:p>
    <w:p w:rsidR="00C520AD" w:rsidRPr="00C520AD" w:rsidRDefault="00C520AD" w:rsidP="00C520AD">
      <w:pPr>
        <w:autoSpaceDE w:val="0"/>
        <w:autoSpaceDN w:val="0"/>
        <w:adjustRightInd w:val="0"/>
        <w:spacing w:line="360" w:lineRule="auto"/>
        <w:ind w:firstLine="709"/>
        <w:jc w:val="both"/>
        <w:rPr>
          <w:bCs/>
          <w:iCs/>
          <w:sz w:val="24"/>
          <w:szCs w:val="24"/>
        </w:rPr>
      </w:pPr>
      <w:r w:rsidRPr="00C520AD">
        <w:rPr>
          <w:bCs/>
          <w:iCs/>
          <w:sz w:val="24"/>
          <w:szCs w:val="24"/>
        </w:rPr>
        <w:t xml:space="preserve">4.7 ФОС по дисциплине (модулю), практикам и ГИА подлежит обновлению по мере необходимости с учетом развития науки, образования, культуры, экономики, техники, технологий и социальной сферы до начала учебного года. Разработка новых ФОС в обязательном порядке производится при утверждении новых ФГОС ВО, при утверждении нового учебного плана по направлению подготовки (специальности), новой рабочей </w:t>
      </w:r>
      <w:r w:rsidR="00541038" w:rsidRPr="00C520AD">
        <w:rPr>
          <w:bCs/>
          <w:iCs/>
          <w:sz w:val="24"/>
          <w:szCs w:val="24"/>
        </w:rPr>
        <w:t>программы дисциплины</w:t>
      </w:r>
      <w:r w:rsidRPr="00C520AD">
        <w:rPr>
          <w:bCs/>
          <w:iCs/>
          <w:sz w:val="24"/>
          <w:szCs w:val="24"/>
        </w:rPr>
        <w:t xml:space="preserve"> (модуля) / программы практики / программы ГИА.</w:t>
      </w:r>
    </w:p>
    <w:p w:rsidR="00C520AD" w:rsidRPr="00C520AD" w:rsidRDefault="00C520AD" w:rsidP="00C520AD">
      <w:pPr>
        <w:spacing w:line="360" w:lineRule="auto"/>
        <w:ind w:firstLine="709"/>
        <w:jc w:val="both"/>
        <w:rPr>
          <w:sz w:val="24"/>
          <w:szCs w:val="24"/>
        </w:rPr>
      </w:pPr>
      <w:r w:rsidRPr="00C520AD">
        <w:rPr>
          <w:sz w:val="24"/>
          <w:szCs w:val="24"/>
        </w:rPr>
        <w:t>4.8 ФОС размещаются в электронной информационно-образовательной среде университета. Кафедра, являющаяся разработчиком ФОС вносит электронные версии документов в базу данных информационно-аналитической системы университета и несет ответственность за соответствие печатного варианта документов их электронным аналогам, размещенным в базе данных информационно-аналитической системы университета.</w:t>
      </w:r>
    </w:p>
    <w:p w:rsidR="00C520AD" w:rsidRPr="00C520AD" w:rsidRDefault="00C520AD" w:rsidP="00C520AD">
      <w:pPr>
        <w:autoSpaceDE w:val="0"/>
        <w:autoSpaceDN w:val="0"/>
        <w:adjustRightInd w:val="0"/>
        <w:spacing w:line="360" w:lineRule="auto"/>
        <w:ind w:firstLine="709"/>
        <w:jc w:val="both"/>
        <w:rPr>
          <w:bCs/>
          <w:iCs/>
          <w:sz w:val="24"/>
          <w:szCs w:val="24"/>
        </w:rPr>
      </w:pPr>
      <w:r w:rsidRPr="00C520AD">
        <w:rPr>
          <w:bCs/>
          <w:iCs/>
          <w:sz w:val="24"/>
          <w:szCs w:val="24"/>
        </w:rPr>
        <w:t>4.9 При разработке ФОС для инвалидов и лиц с ограниченными возможностями здоровья в состав ФОС (при необходимости) включаются адаптивные оценочные средства и методические материалы, учитывающие особенности психофизического развития, индивидуальные возможности и состояние здоровья обучающихся.</w:t>
      </w:r>
    </w:p>
    <w:p w:rsidR="00C520AD" w:rsidRPr="00C520AD" w:rsidRDefault="00C520AD" w:rsidP="00C520AD">
      <w:pPr>
        <w:autoSpaceDE w:val="0"/>
        <w:autoSpaceDN w:val="0"/>
        <w:adjustRightInd w:val="0"/>
        <w:spacing w:line="360" w:lineRule="auto"/>
        <w:ind w:firstLine="709"/>
        <w:jc w:val="both"/>
        <w:rPr>
          <w:bCs/>
          <w:iCs/>
          <w:sz w:val="24"/>
          <w:szCs w:val="24"/>
        </w:rPr>
      </w:pPr>
    </w:p>
    <w:p w:rsidR="00C520AD" w:rsidRPr="00C520AD" w:rsidRDefault="00C520AD" w:rsidP="00C520AD">
      <w:pPr>
        <w:tabs>
          <w:tab w:val="num" w:pos="0"/>
        </w:tabs>
        <w:spacing w:line="360" w:lineRule="auto"/>
        <w:ind w:firstLine="709"/>
        <w:jc w:val="both"/>
        <w:rPr>
          <w:b/>
          <w:sz w:val="24"/>
          <w:szCs w:val="24"/>
        </w:rPr>
      </w:pPr>
      <w:r w:rsidRPr="00C520AD">
        <w:rPr>
          <w:b/>
          <w:sz w:val="24"/>
          <w:szCs w:val="24"/>
        </w:rPr>
        <w:t xml:space="preserve">5 Порядок утверждения и изменения настоящего Положения </w:t>
      </w:r>
    </w:p>
    <w:p w:rsidR="00C520AD" w:rsidRPr="00C520AD" w:rsidRDefault="00C520AD" w:rsidP="00C520AD">
      <w:pPr>
        <w:tabs>
          <w:tab w:val="num" w:pos="0"/>
        </w:tabs>
        <w:spacing w:line="360" w:lineRule="auto"/>
        <w:ind w:firstLine="709"/>
        <w:jc w:val="both"/>
        <w:rPr>
          <w:b/>
          <w:sz w:val="24"/>
          <w:szCs w:val="24"/>
        </w:rPr>
      </w:pPr>
    </w:p>
    <w:p w:rsidR="00C520AD" w:rsidRPr="00DF39BB" w:rsidRDefault="00C520AD" w:rsidP="00C520AD">
      <w:pPr>
        <w:pStyle w:val="a3"/>
        <w:widowControl w:val="0"/>
        <w:autoSpaceDE w:val="0"/>
        <w:autoSpaceDN w:val="0"/>
        <w:adjustRightInd w:val="0"/>
        <w:spacing w:after="0" w:line="360" w:lineRule="auto"/>
        <w:ind w:left="0" w:firstLine="709"/>
        <w:jc w:val="both"/>
        <w:rPr>
          <w:sz w:val="28"/>
          <w:szCs w:val="28"/>
        </w:rPr>
      </w:pPr>
      <w:r w:rsidRPr="00C520AD">
        <w:rPr>
          <w:sz w:val="24"/>
          <w:szCs w:val="24"/>
          <w:lang w:val="ru-RU"/>
        </w:rPr>
        <w:t>5</w:t>
      </w:r>
      <w:r w:rsidRPr="00C520AD">
        <w:rPr>
          <w:sz w:val="24"/>
          <w:szCs w:val="24"/>
        </w:rPr>
        <w:t xml:space="preserve">.1 Настоящее Положение, а также вносимые в него изменения утверждаются решением </w:t>
      </w:r>
      <w:r w:rsidR="00D3190D">
        <w:rPr>
          <w:sz w:val="24"/>
          <w:szCs w:val="24"/>
          <w:lang w:val="ru-RU"/>
        </w:rPr>
        <w:t>Ученого С</w:t>
      </w:r>
      <w:r w:rsidRPr="00C520AD">
        <w:rPr>
          <w:sz w:val="24"/>
          <w:szCs w:val="24"/>
          <w:lang w:val="ru-RU"/>
        </w:rPr>
        <w:t xml:space="preserve">овета </w:t>
      </w:r>
      <w:r w:rsidR="00D3190D">
        <w:rPr>
          <w:sz w:val="24"/>
          <w:szCs w:val="24"/>
          <w:lang w:val="ru-RU"/>
        </w:rPr>
        <w:t>КРСУ</w:t>
      </w:r>
      <w:r w:rsidRPr="00C520AD">
        <w:rPr>
          <w:sz w:val="24"/>
          <w:szCs w:val="24"/>
          <w:lang w:val="ru-RU"/>
        </w:rPr>
        <w:t xml:space="preserve">. </w:t>
      </w:r>
    </w:p>
    <w:p w:rsidR="00DF11C0" w:rsidRDefault="00CF2287">
      <w:pPr>
        <w:rPr>
          <w:lang w:val="x-none"/>
        </w:rPr>
      </w:pPr>
    </w:p>
    <w:p w:rsidR="00385403" w:rsidRDefault="00385403">
      <w:pPr>
        <w:rPr>
          <w:lang w:val="x-none"/>
        </w:rPr>
      </w:pPr>
    </w:p>
    <w:p w:rsidR="00385403" w:rsidRDefault="00385403">
      <w:pPr>
        <w:rPr>
          <w:lang w:val="x-none"/>
        </w:rPr>
      </w:pPr>
    </w:p>
    <w:p w:rsidR="00385403" w:rsidRDefault="00385403" w:rsidP="00385403">
      <w:pPr>
        <w:jc w:val="right"/>
        <w:rPr>
          <w:b/>
          <w:bCs/>
          <w:sz w:val="28"/>
          <w:szCs w:val="28"/>
        </w:rPr>
      </w:pPr>
      <w:r>
        <w:rPr>
          <w:b/>
          <w:bCs/>
          <w:sz w:val="28"/>
          <w:szCs w:val="28"/>
        </w:rPr>
        <w:t>Приложение 1</w:t>
      </w:r>
    </w:p>
    <w:p w:rsidR="00385403" w:rsidRDefault="00385403" w:rsidP="00385403">
      <w:pPr>
        <w:jc w:val="center"/>
        <w:rPr>
          <w:b/>
          <w:bCs/>
          <w:sz w:val="28"/>
          <w:szCs w:val="28"/>
        </w:rPr>
      </w:pPr>
    </w:p>
    <w:p w:rsidR="00385403" w:rsidRPr="00F27934" w:rsidRDefault="00385403" w:rsidP="00385403">
      <w:pPr>
        <w:jc w:val="center"/>
        <w:rPr>
          <w:b/>
          <w:sz w:val="28"/>
          <w:szCs w:val="22"/>
        </w:rPr>
      </w:pPr>
      <w:r w:rsidRPr="00F27934">
        <w:rPr>
          <w:b/>
          <w:bCs/>
          <w:sz w:val="28"/>
          <w:szCs w:val="28"/>
        </w:rPr>
        <w:t xml:space="preserve">Пример оформления </w:t>
      </w:r>
      <w:r w:rsidRPr="00F27934">
        <w:rPr>
          <w:b/>
          <w:sz w:val="28"/>
          <w:szCs w:val="22"/>
        </w:rPr>
        <w:t>ФОС по дисциплине (модулю)</w:t>
      </w:r>
    </w:p>
    <w:p w:rsidR="00385403" w:rsidRPr="005D4B6A" w:rsidRDefault="00385403" w:rsidP="00385403">
      <w:pPr>
        <w:jc w:val="center"/>
        <w:rPr>
          <w:b/>
          <w:sz w:val="28"/>
          <w:szCs w:val="28"/>
        </w:rPr>
      </w:pPr>
    </w:p>
    <w:p w:rsidR="00385403" w:rsidRDefault="00385403" w:rsidP="00385403">
      <w:pPr>
        <w:suppressAutoHyphens/>
        <w:jc w:val="center"/>
        <w:rPr>
          <w:rFonts w:eastAsia="Arial Unicode MS"/>
          <w:sz w:val="24"/>
          <w:szCs w:val="24"/>
          <w:lang w:eastAsia="ru-RU"/>
        </w:rPr>
      </w:pPr>
    </w:p>
    <w:p w:rsidR="00385403" w:rsidRDefault="00385403" w:rsidP="00385403">
      <w:pPr>
        <w:suppressAutoHyphens/>
        <w:jc w:val="center"/>
        <w:rPr>
          <w:rFonts w:eastAsia="Arial Unicode MS"/>
          <w:sz w:val="24"/>
          <w:szCs w:val="24"/>
          <w:lang w:eastAsia="ru-RU"/>
        </w:rPr>
      </w:pPr>
    </w:p>
    <w:p w:rsidR="00385403" w:rsidRDefault="00385403" w:rsidP="00385403">
      <w:pPr>
        <w:suppressAutoHyphens/>
        <w:jc w:val="center"/>
        <w:rPr>
          <w:rFonts w:eastAsia="Arial Unicode MS"/>
          <w:sz w:val="24"/>
          <w:szCs w:val="24"/>
          <w:lang w:eastAsia="ru-RU"/>
        </w:rPr>
      </w:pPr>
    </w:p>
    <w:p w:rsidR="00385403" w:rsidRDefault="00385403" w:rsidP="00385403">
      <w:pPr>
        <w:suppressAutoHyphens/>
        <w:jc w:val="center"/>
        <w:rPr>
          <w:rFonts w:eastAsia="Arial Unicode MS"/>
          <w:sz w:val="24"/>
          <w:szCs w:val="24"/>
          <w:lang w:eastAsia="ru-RU"/>
        </w:rPr>
      </w:pPr>
    </w:p>
    <w:p w:rsidR="00385403" w:rsidRDefault="00385403" w:rsidP="00385403">
      <w:pPr>
        <w:suppressAutoHyphens/>
        <w:jc w:val="center"/>
        <w:rPr>
          <w:rFonts w:eastAsia="Arial Unicode MS"/>
          <w:sz w:val="24"/>
          <w:szCs w:val="24"/>
          <w:lang w:eastAsia="ru-RU"/>
        </w:rPr>
      </w:pPr>
    </w:p>
    <w:p w:rsidR="00385403" w:rsidRDefault="00385403" w:rsidP="00385403">
      <w:pPr>
        <w:suppressAutoHyphens/>
        <w:jc w:val="center"/>
        <w:rPr>
          <w:rFonts w:eastAsia="Arial Unicode MS"/>
          <w:sz w:val="24"/>
          <w:szCs w:val="24"/>
          <w:lang w:eastAsia="ru-RU"/>
        </w:rPr>
      </w:pPr>
    </w:p>
    <w:p w:rsidR="00385403" w:rsidRPr="007175BF" w:rsidRDefault="00385403" w:rsidP="00385403">
      <w:pPr>
        <w:suppressAutoHyphens/>
        <w:jc w:val="center"/>
        <w:rPr>
          <w:rFonts w:eastAsia="Arial Unicode MS"/>
          <w:sz w:val="24"/>
          <w:szCs w:val="24"/>
          <w:lang w:eastAsia="ru-RU"/>
        </w:rPr>
      </w:pPr>
    </w:p>
    <w:p w:rsidR="00385403" w:rsidRPr="007175BF" w:rsidRDefault="00385403" w:rsidP="00385403">
      <w:pPr>
        <w:suppressAutoHyphens/>
        <w:jc w:val="center"/>
        <w:rPr>
          <w:rFonts w:eastAsia="Arial Unicode MS"/>
          <w:sz w:val="24"/>
          <w:szCs w:val="24"/>
          <w:lang w:eastAsia="ru-RU"/>
        </w:rPr>
      </w:pPr>
    </w:p>
    <w:p w:rsidR="00385403" w:rsidRPr="007175BF" w:rsidRDefault="00385403" w:rsidP="00385403">
      <w:pPr>
        <w:suppressAutoHyphens/>
        <w:jc w:val="center"/>
        <w:rPr>
          <w:rFonts w:eastAsia="Arial Unicode MS"/>
          <w:sz w:val="24"/>
          <w:szCs w:val="24"/>
          <w:lang w:eastAsia="ru-RU"/>
        </w:rPr>
      </w:pPr>
    </w:p>
    <w:p w:rsidR="00385403" w:rsidRPr="007175BF" w:rsidRDefault="00385403" w:rsidP="00385403">
      <w:pPr>
        <w:jc w:val="center"/>
        <w:rPr>
          <w:b/>
          <w:sz w:val="32"/>
          <w:szCs w:val="32"/>
        </w:rPr>
      </w:pPr>
      <w:r w:rsidRPr="007175BF">
        <w:rPr>
          <w:b/>
          <w:sz w:val="32"/>
          <w:szCs w:val="32"/>
        </w:rPr>
        <w:t xml:space="preserve">Фонд </w:t>
      </w:r>
    </w:p>
    <w:p w:rsidR="00385403" w:rsidRPr="007175BF" w:rsidRDefault="00385403" w:rsidP="00385403">
      <w:pPr>
        <w:jc w:val="center"/>
        <w:rPr>
          <w:b/>
          <w:sz w:val="32"/>
          <w:szCs w:val="32"/>
        </w:rPr>
      </w:pPr>
      <w:r w:rsidRPr="007175BF">
        <w:rPr>
          <w:b/>
          <w:sz w:val="32"/>
          <w:szCs w:val="32"/>
        </w:rPr>
        <w:t xml:space="preserve">оценочных средств </w:t>
      </w:r>
    </w:p>
    <w:p w:rsidR="00385403" w:rsidRDefault="00385403" w:rsidP="00385403">
      <w:pPr>
        <w:suppressAutoHyphens/>
        <w:spacing w:before="120"/>
        <w:jc w:val="center"/>
        <w:rPr>
          <w:rFonts w:eastAsia="Arial Unicode MS"/>
          <w:sz w:val="28"/>
          <w:szCs w:val="28"/>
          <w:lang w:eastAsia="ru-RU"/>
        </w:rPr>
      </w:pPr>
      <w:r w:rsidRPr="001C53B7">
        <w:rPr>
          <w:rFonts w:eastAsia="Arial Unicode MS"/>
          <w:sz w:val="28"/>
          <w:szCs w:val="28"/>
          <w:lang w:eastAsia="ru-RU"/>
        </w:rPr>
        <w:t>по дисциплине</w:t>
      </w:r>
      <w:r>
        <w:rPr>
          <w:rFonts w:eastAsia="Arial Unicode MS"/>
          <w:sz w:val="28"/>
          <w:szCs w:val="28"/>
          <w:lang w:eastAsia="ru-RU"/>
        </w:rPr>
        <w:t xml:space="preserve"> (практике)</w:t>
      </w:r>
      <w:r w:rsidRPr="005D4B6A">
        <w:rPr>
          <w:rFonts w:eastAsia="Arial Unicode MS"/>
          <w:sz w:val="28"/>
          <w:szCs w:val="28"/>
          <w:lang w:eastAsia="ru-RU"/>
        </w:rPr>
        <w:t xml:space="preserve"> «Наименование»</w:t>
      </w:r>
    </w:p>
    <w:p w:rsidR="00385403" w:rsidRPr="005D4B6A" w:rsidRDefault="00385403" w:rsidP="00385403">
      <w:pPr>
        <w:suppressAutoHyphens/>
        <w:spacing w:before="120"/>
        <w:jc w:val="center"/>
        <w:rPr>
          <w:rFonts w:eastAsia="Arial Unicode MS"/>
          <w:sz w:val="28"/>
          <w:szCs w:val="28"/>
          <w:lang w:eastAsia="ru-RU"/>
        </w:rPr>
      </w:pPr>
    </w:p>
    <w:p w:rsidR="00385403" w:rsidRPr="005D4B6A" w:rsidRDefault="00385403" w:rsidP="00385403">
      <w:pPr>
        <w:suppressAutoHyphens/>
        <w:spacing w:line="360" w:lineRule="auto"/>
        <w:jc w:val="center"/>
        <w:rPr>
          <w:rFonts w:eastAsia="Arial Unicode MS"/>
          <w:sz w:val="28"/>
          <w:szCs w:val="28"/>
          <w:lang w:eastAsia="ru-RU"/>
        </w:rPr>
      </w:pPr>
      <w:r w:rsidRPr="005D4B6A">
        <w:rPr>
          <w:rFonts w:eastAsia="Arial Unicode MS"/>
          <w:sz w:val="28"/>
          <w:szCs w:val="28"/>
          <w:lang w:eastAsia="ru-RU"/>
        </w:rPr>
        <w:t>Уровень высшего образования</w:t>
      </w:r>
    </w:p>
    <w:p w:rsidR="00385403" w:rsidRPr="007175BF" w:rsidRDefault="00385403" w:rsidP="00385403">
      <w:pPr>
        <w:suppressAutoHyphens/>
        <w:spacing w:line="360" w:lineRule="auto"/>
        <w:jc w:val="center"/>
        <w:rPr>
          <w:rFonts w:eastAsia="Arial Unicode MS"/>
          <w:sz w:val="24"/>
          <w:szCs w:val="24"/>
          <w:lang w:eastAsia="ru-RU"/>
        </w:rPr>
      </w:pPr>
      <w:r w:rsidRPr="007175BF">
        <w:rPr>
          <w:rFonts w:eastAsia="Arial Unicode MS"/>
          <w:sz w:val="24"/>
          <w:szCs w:val="24"/>
          <w:lang w:eastAsia="ru-RU"/>
        </w:rPr>
        <w:t>БАКАЛАВРИАТ (СПЕЦИАЛИТЕТ, МАГИСТРАТУРА</w:t>
      </w:r>
      <w:r>
        <w:rPr>
          <w:rFonts w:eastAsia="Arial Unicode MS"/>
          <w:sz w:val="24"/>
          <w:szCs w:val="24"/>
          <w:lang w:eastAsia="ru-RU"/>
        </w:rPr>
        <w:t xml:space="preserve">, ОРДИНАТУРА) </w:t>
      </w:r>
    </w:p>
    <w:p w:rsidR="00385403" w:rsidRPr="007175BF" w:rsidRDefault="00385403" w:rsidP="00385403">
      <w:pPr>
        <w:suppressAutoHyphens/>
        <w:jc w:val="center"/>
        <w:rPr>
          <w:rFonts w:eastAsia="Arial Unicode MS"/>
          <w:sz w:val="28"/>
          <w:szCs w:val="24"/>
          <w:lang w:eastAsia="ru-RU"/>
        </w:rPr>
      </w:pPr>
      <w:r w:rsidRPr="007175BF">
        <w:rPr>
          <w:rFonts w:eastAsia="Arial Unicode MS"/>
          <w:sz w:val="28"/>
          <w:szCs w:val="24"/>
          <w:lang w:eastAsia="ru-RU"/>
        </w:rPr>
        <w:t>Направление подготовки</w:t>
      </w:r>
    </w:p>
    <w:p w:rsidR="00385403" w:rsidRPr="007175BF" w:rsidRDefault="00385403" w:rsidP="00385403">
      <w:pPr>
        <w:suppressAutoHyphens/>
        <w:jc w:val="center"/>
        <w:rPr>
          <w:rFonts w:eastAsia="Arial Unicode MS"/>
          <w:i/>
          <w:sz w:val="24"/>
          <w:szCs w:val="24"/>
          <w:u w:val="single"/>
          <w:lang w:eastAsia="ru-RU"/>
        </w:rPr>
      </w:pPr>
      <w:r w:rsidRPr="007175BF">
        <w:rPr>
          <w:rFonts w:eastAsia="Arial Unicode MS"/>
          <w:i/>
          <w:sz w:val="24"/>
          <w:szCs w:val="24"/>
          <w:u w:val="single"/>
          <w:lang w:eastAsia="ru-RU"/>
        </w:rPr>
        <w:t>Код Наименование</w:t>
      </w:r>
    </w:p>
    <w:p w:rsidR="00385403" w:rsidRPr="007175BF" w:rsidRDefault="00385403" w:rsidP="00385403">
      <w:pPr>
        <w:suppressAutoHyphens/>
        <w:jc w:val="center"/>
        <w:rPr>
          <w:rFonts w:eastAsia="Arial Unicode MS"/>
          <w:sz w:val="24"/>
          <w:szCs w:val="24"/>
          <w:vertAlign w:val="superscript"/>
          <w:lang w:eastAsia="ru-RU"/>
        </w:rPr>
      </w:pPr>
      <w:r w:rsidRPr="007175BF">
        <w:rPr>
          <w:rFonts w:eastAsia="Arial Unicode MS"/>
          <w:sz w:val="24"/>
          <w:szCs w:val="24"/>
          <w:vertAlign w:val="superscript"/>
          <w:lang w:eastAsia="ru-RU"/>
        </w:rPr>
        <w:t>(код и наименование направления подготовки)</w:t>
      </w:r>
    </w:p>
    <w:p w:rsidR="00385403" w:rsidRPr="00346C0A" w:rsidRDefault="00385403" w:rsidP="00385403">
      <w:pPr>
        <w:jc w:val="center"/>
        <w:rPr>
          <w:rFonts w:eastAsia="Arial Unicode MS"/>
          <w:i/>
          <w:sz w:val="28"/>
          <w:szCs w:val="28"/>
          <w:u w:val="single"/>
        </w:rPr>
      </w:pPr>
      <w:r w:rsidRPr="00346C0A">
        <w:rPr>
          <w:rFonts w:eastAsia="Arial Unicode MS"/>
          <w:i/>
          <w:sz w:val="28"/>
          <w:szCs w:val="28"/>
          <w:u w:val="single"/>
        </w:rPr>
        <w:t>Наименование</w:t>
      </w:r>
    </w:p>
    <w:p w:rsidR="00385403" w:rsidRPr="007175BF" w:rsidRDefault="00385403" w:rsidP="00385403">
      <w:pPr>
        <w:suppressAutoHyphens/>
        <w:jc w:val="center"/>
        <w:rPr>
          <w:rFonts w:eastAsia="Arial Unicode MS"/>
          <w:sz w:val="24"/>
          <w:szCs w:val="24"/>
          <w:vertAlign w:val="superscript"/>
          <w:lang w:eastAsia="ru-RU"/>
        </w:rPr>
      </w:pPr>
      <w:r w:rsidRPr="007175BF">
        <w:rPr>
          <w:rFonts w:eastAsia="Arial Unicode MS"/>
          <w:sz w:val="24"/>
          <w:szCs w:val="24"/>
          <w:vertAlign w:val="superscript"/>
          <w:lang w:eastAsia="ru-RU"/>
        </w:rPr>
        <w:t>(наименование направленности (профиля) образовательной программы)</w:t>
      </w:r>
    </w:p>
    <w:p w:rsidR="00385403" w:rsidRPr="007175BF" w:rsidRDefault="00385403" w:rsidP="00385403">
      <w:pPr>
        <w:suppressAutoHyphens/>
        <w:jc w:val="center"/>
        <w:rPr>
          <w:rFonts w:eastAsia="Arial Unicode MS"/>
          <w:lang w:eastAsia="ru-RU"/>
        </w:rPr>
      </w:pPr>
    </w:p>
    <w:p w:rsidR="00385403" w:rsidRPr="007175BF" w:rsidRDefault="00385403" w:rsidP="00385403">
      <w:pPr>
        <w:suppressAutoHyphens/>
        <w:jc w:val="center"/>
        <w:rPr>
          <w:rFonts w:eastAsia="Arial Unicode MS"/>
          <w:sz w:val="28"/>
          <w:szCs w:val="24"/>
          <w:lang w:eastAsia="ru-RU"/>
        </w:rPr>
      </w:pPr>
      <w:r w:rsidRPr="007175BF">
        <w:rPr>
          <w:rFonts w:eastAsia="Arial Unicode MS"/>
          <w:sz w:val="28"/>
          <w:szCs w:val="24"/>
          <w:lang w:eastAsia="ru-RU"/>
        </w:rPr>
        <w:t>Квалификация</w:t>
      </w:r>
    </w:p>
    <w:p w:rsidR="00385403" w:rsidRPr="007175BF" w:rsidRDefault="00385403" w:rsidP="00385403">
      <w:pPr>
        <w:suppressAutoHyphens/>
        <w:jc w:val="center"/>
        <w:rPr>
          <w:rFonts w:eastAsia="Arial Unicode MS"/>
          <w:i/>
          <w:sz w:val="28"/>
          <w:szCs w:val="24"/>
          <w:u w:val="single"/>
          <w:lang w:eastAsia="ru-RU"/>
        </w:rPr>
      </w:pPr>
      <w:r w:rsidRPr="007175BF">
        <w:rPr>
          <w:rFonts w:eastAsia="Arial Unicode MS"/>
          <w:i/>
          <w:sz w:val="28"/>
          <w:szCs w:val="24"/>
          <w:u w:val="single"/>
          <w:lang w:eastAsia="ru-RU"/>
        </w:rPr>
        <w:t>наименование</w:t>
      </w:r>
    </w:p>
    <w:p w:rsidR="00385403" w:rsidRPr="007175BF" w:rsidRDefault="00385403" w:rsidP="00385403">
      <w:pPr>
        <w:suppressAutoHyphens/>
        <w:jc w:val="center"/>
        <w:rPr>
          <w:rFonts w:eastAsia="Arial Unicode MS"/>
          <w:lang w:eastAsia="ru-RU"/>
        </w:rPr>
      </w:pPr>
    </w:p>
    <w:p w:rsidR="00385403" w:rsidRPr="007175BF" w:rsidRDefault="00385403" w:rsidP="00385403">
      <w:pPr>
        <w:suppressAutoHyphens/>
        <w:jc w:val="center"/>
        <w:rPr>
          <w:rFonts w:eastAsia="Arial Unicode MS"/>
          <w:lang w:eastAsia="ru-RU"/>
        </w:rPr>
      </w:pPr>
    </w:p>
    <w:p w:rsidR="00385403" w:rsidRDefault="00385403" w:rsidP="00385403">
      <w:pPr>
        <w:suppressAutoHyphens/>
        <w:jc w:val="center"/>
        <w:rPr>
          <w:rFonts w:eastAsia="Arial Unicode MS"/>
          <w:sz w:val="28"/>
          <w:szCs w:val="24"/>
          <w:lang w:eastAsia="ru-RU"/>
        </w:rPr>
      </w:pPr>
    </w:p>
    <w:p w:rsidR="00385403" w:rsidRDefault="00385403" w:rsidP="00385403">
      <w:pPr>
        <w:suppressAutoHyphens/>
        <w:jc w:val="center"/>
        <w:rPr>
          <w:rFonts w:eastAsia="Arial Unicode MS"/>
          <w:sz w:val="28"/>
          <w:szCs w:val="24"/>
          <w:lang w:eastAsia="ru-RU"/>
        </w:rPr>
      </w:pPr>
    </w:p>
    <w:p w:rsidR="00385403" w:rsidRDefault="00385403" w:rsidP="00385403">
      <w:pPr>
        <w:suppressAutoHyphens/>
        <w:jc w:val="center"/>
        <w:rPr>
          <w:rFonts w:eastAsia="Arial Unicode MS"/>
          <w:sz w:val="28"/>
          <w:szCs w:val="24"/>
          <w:lang w:eastAsia="ru-RU"/>
        </w:rPr>
      </w:pPr>
    </w:p>
    <w:p w:rsidR="00385403" w:rsidRDefault="00385403" w:rsidP="00385403">
      <w:pPr>
        <w:suppressAutoHyphens/>
        <w:jc w:val="center"/>
        <w:rPr>
          <w:rFonts w:eastAsia="Arial Unicode MS"/>
          <w:sz w:val="28"/>
          <w:szCs w:val="24"/>
          <w:lang w:eastAsia="ru-RU"/>
        </w:rPr>
      </w:pPr>
    </w:p>
    <w:p w:rsidR="00385403" w:rsidRDefault="00385403" w:rsidP="00385403">
      <w:pPr>
        <w:suppressAutoHyphens/>
        <w:jc w:val="center"/>
        <w:rPr>
          <w:rFonts w:eastAsia="Arial Unicode MS"/>
          <w:sz w:val="28"/>
          <w:szCs w:val="24"/>
          <w:lang w:eastAsia="ru-RU"/>
        </w:rPr>
      </w:pPr>
    </w:p>
    <w:p w:rsidR="00385403" w:rsidRDefault="00385403" w:rsidP="00385403">
      <w:pPr>
        <w:suppressAutoHyphens/>
        <w:jc w:val="center"/>
        <w:rPr>
          <w:rFonts w:eastAsia="Arial Unicode MS"/>
          <w:sz w:val="28"/>
          <w:szCs w:val="24"/>
          <w:lang w:eastAsia="ru-RU"/>
        </w:rPr>
      </w:pPr>
    </w:p>
    <w:p w:rsidR="00385403" w:rsidRDefault="00385403" w:rsidP="00385403">
      <w:pPr>
        <w:suppressAutoHyphens/>
        <w:jc w:val="center"/>
        <w:rPr>
          <w:rFonts w:eastAsia="Arial Unicode MS"/>
          <w:sz w:val="28"/>
          <w:szCs w:val="24"/>
          <w:lang w:eastAsia="ru-RU"/>
        </w:rPr>
      </w:pPr>
    </w:p>
    <w:p w:rsidR="00385403" w:rsidRDefault="00385403" w:rsidP="00385403">
      <w:pPr>
        <w:suppressAutoHyphens/>
        <w:jc w:val="center"/>
        <w:rPr>
          <w:rFonts w:eastAsia="Arial Unicode MS"/>
          <w:sz w:val="28"/>
          <w:szCs w:val="24"/>
          <w:lang w:eastAsia="ru-RU"/>
        </w:rPr>
      </w:pPr>
    </w:p>
    <w:p w:rsidR="00385403" w:rsidRDefault="00385403" w:rsidP="00385403">
      <w:pPr>
        <w:suppressAutoHyphens/>
        <w:jc w:val="center"/>
        <w:rPr>
          <w:rFonts w:eastAsia="Arial Unicode MS"/>
          <w:sz w:val="28"/>
          <w:szCs w:val="24"/>
          <w:lang w:eastAsia="ru-RU"/>
        </w:rPr>
      </w:pPr>
    </w:p>
    <w:p w:rsidR="00385403" w:rsidRDefault="00385403" w:rsidP="00385403">
      <w:pPr>
        <w:suppressAutoHyphens/>
        <w:jc w:val="center"/>
        <w:rPr>
          <w:rFonts w:eastAsia="Arial Unicode MS"/>
          <w:sz w:val="28"/>
          <w:szCs w:val="24"/>
          <w:lang w:eastAsia="ru-RU"/>
        </w:rPr>
      </w:pPr>
    </w:p>
    <w:p w:rsidR="00385403" w:rsidRDefault="00385403" w:rsidP="00385403">
      <w:pPr>
        <w:suppressAutoHyphens/>
        <w:jc w:val="center"/>
        <w:rPr>
          <w:rFonts w:eastAsia="Arial Unicode MS"/>
          <w:sz w:val="28"/>
          <w:szCs w:val="24"/>
          <w:lang w:eastAsia="ru-RU"/>
        </w:rPr>
      </w:pPr>
    </w:p>
    <w:p w:rsidR="00385403" w:rsidRDefault="00385403" w:rsidP="00385403">
      <w:pPr>
        <w:suppressAutoHyphens/>
        <w:jc w:val="center"/>
        <w:rPr>
          <w:rFonts w:eastAsia="Arial Unicode MS"/>
          <w:sz w:val="28"/>
          <w:szCs w:val="24"/>
          <w:lang w:eastAsia="ru-RU"/>
        </w:rPr>
      </w:pPr>
    </w:p>
    <w:p w:rsidR="00385403" w:rsidRPr="002E5821" w:rsidRDefault="00385403" w:rsidP="00385403">
      <w:pPr>
        <w:suppressAutoHyphens/>
        <w:jc w:val="center"/>
        <w:rPr>
          <w:rFonts w:eastAsia="Arial Unicode MS"/>
          <w:sz w:val="28"/>
          <w:szCs w:val="28"/>
          <w:lang w:eastAsia="ru-RU"/>
        </w:rPr>
      </w:pPr>
      <w:r w:rsidRPr="0089212E">
        <w:rPr>
          <w:rFonts w:eastAsia="Arial Unicode MS"/>
          <w:sz w:val="28"/>
          <w:szCs w:val="28"/>
          <w:highlight w:val="yellow"/>
          <w:lang w:eastAsia="ru-RU"/>
        </w:rPr>
        <w:t>Год набора</w:t>
      </w:r>
    </w:p>
    <w:p w:rsidR="00385403" w:rsidRPr="00DC40B1" w:rsidRDefault="00385403" w:rsidP="00385403">
      <w:pPr>
        <w:tabs>
          <w:tab w:val="left" w:pos="10000"/>
        </w:tabs>
        <w:jc w:val="both"/>
        <w:rPr>
          <w:sz w:val="24"/>
          <w:szCs w:val="24"/>
        </w:rPr>
      </w:pPr>
      <w:r>
        <w:rPr>
          <w:rFonts w:eastAsia="Arial Unicode MS"/>
          <w:sz w:val="24"/>
          <w:szCs w:val="24"/>
          <w:lang w:eastAsia="ru-RU"/>
        </w:rPr>
        <w:br w:type="page"/>
      </w: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sidRPr="00EE0BE9">
        <w:rPr>
          <w:rFonts w:eastAsia="Calibri"/>
          <w:sz w:val="24"/>
          <w:szCs w:val="24"/>
          <w:lang w:val="x-none"/>
        </w:rPr>
        <w:t>__________</w:t>
      </w:r>
      <w:r w:rsidRPr="00EE0BE9">
        <w:rPr>
          <w:sz w:val="24"/>
          <w:szCs w:val="24"/>
        </w:rPr>
        <w:t>_____</w:t>
      </w:r>
      <w:r w:rsidRPr="00EE0BE9">
        <w:rPr>
          <w:sz w:val="24"/>
          <w:szCs w:val="24"/>
          <w:lang w:val="x-none"/>
        </w:rPr>
        <w:t xml:space="preserve"> по дисциплине</w:t>
      </w:r>
      <w:r>
        <w:rPr>
          <w:sz w:val="24"/>
          <w:szCs w:val="24"/>
        </w:rPr>
        <w:t xml:space="preserve"> (практике)</w:t>
      </w:r>
      <w:r w:rsidRPr="00EE0BE9">
        <w:rPr>
          <w:sz w:val="24"/>
          <w:szCs w:val="24"/>
          <w:lang w:val="x-none"/>
        </w:rPr>
        <w:t xml:space="preserve"> </w:t>
      </w:r>
      <w:r w:rsidRPr="00112FB4">
        <w:rPr>
          <w:i/>
          <w:sz w:val="24"/>
          <w:szCs w:val="24"/>
          <w:lang w:val="x-none"/>
        </w:rPr>
        <w:t>«Наименование»</w:t>
      </w:r>
      <w:r>
        <w:rPr>
          <w:sz w:val="24"/>
          <w:szCs w:val="24"/>
        </w:rPr>
        <w:t>.</w:t>
      </w:r>
    </w:p>
    <w:p w:rsidR="00385403" w:rsidRDefault="00385403" w:rsidP="00385403">
      <w:pPr>
        <w:suppressAutoHyphens/>
        <w:jc w:val="both"/>
        <w:rPr>
          <w:rFonts w:eastAsia="Calibri"/>
          <w:sz w:val="24"/>
          <w:szCs w:val="24"/>
          <w:vertAlign w:val="superscript"/>
        </w:rPr>
      </w:pPr>
    </w:p>
    <w:p w:rsidR="00385403" w:rsidRDefault="00385403" w:rsidP="00385403">
      <w:pPr>
        <w:pStyle w:val="ReportHead"/>
        <w:suppressAutoHyphens/>
        <w:ind w:firstLine="850"/>
        <w:jc w:val="both"/>
        <w:rPr>
          <w:sz w:val="24"/>
        </w:rPr>
      </w:pPr>
    </w:p>
    <w:p w:rsidR="00385403" w:rsidRDefault="00385403" w:rsidP="00385403">
      <w:pPr>
        <w:pStyle w:val="ReportHead"/>
        <w:suppressAutoHyphens/>
        <w:ind w:firstLine="850"/>
        <w:jc w:val="both"/>
        <w:rPr>
          <w:sz w:val="24"/>
        </w:rPr>
      </w:pPr>
      <w:r>
        <w:rPr>
          <w:sz w:val="24"/>
        </w:rPr>
        <w:t>Фонд оценочных средств рассмотрен и утвержден на заседании кафедры</w:t>
      </w:r>
    </w:p>
    <w:p w:rsidR="00385403" w:rsidRDefault="00385403" w:rsidP="00385403">
      <w:pPr>
        <w:pStyle w:val="ReportHead"/>
        <w:suppressAutoHyphens/>
        <w:ind w:firstLine="850"/>
        <w:jc w:val="both"/>
        <w:rPr>
          <w:sz w:val="24"/>
        </w:rPr>
      </w:pPr>
    </w:p>
    <w:p w:rsidR="00385403" w:rsidRDefault="00385403" w:rsidP="00385403">
      <w:pPr>
        <w:pStyle w:val="ReportHead"/>
        <w:tabs>
          <w:tab w:val="left" w:pos="10432"/>
        </w:tabs>
        <w:suppressAutoHyphens/>
        <w:jc w:val="both"/>
        <w:rPr>
          <w:sz w:val="24"/>
          <w:u w:val="single"/>
        </w:rPr>
      </w:pPr>
      <w:r>
        <w:rPr>
          <w:sz w:val="24"/>
          <w:u w:val="single"/>
        </w:rPr>
        <w:tab/>
      </w:r>
    </w:p>
    <w:p w:rsidR="00385403" w:rsidRDefault="00385403" w:rsidP="00385403">
      <w:pPr>
        <w:pStyle w:val="ReportHead"/>
        <w:tabs>
          <w:tab w:val="left" w:pos="10432"/>
        </w:tabs>
        <w:suppressAutoHyphens/>
        <w:rPr>
          <w:i/>
          <w:sz w:val="24"/>
          <w:vertAlign w:val="superscript"/>
        </w:rPr>
      </w:pPr>
      <w:r>
        <w:rPr>
          <w:i/>
          <w:sz w:val="24"/>
          <w:vertAlign w:val="superscript"/>
        </w:rPr>
        <w:t>наименование кафедры</w:t>
      </w:r>
    </w:p>
    <w:p w:rsidR="00385403" w:rsidRDefault="00385403" w:rsidP="00385403">
      <w:pPr>
        <w:pStyle w:val="ReportHead"/>
        <w:tabs>
          <w:tab w:val="left" w:pos="10432"/>
        </w:tabs>
        <w:suppressAutoHyphens/>
        <w:jc w:val="both"/>
        <w:rPr>
          <w:sz w:val="24"/>
        </w:rPr>
      </w:pPr>
      <w:r>
        <w:rPr>
          <w:sz w:val="24"/>
        </w:rPr>
        <w:t>протокол № ________от "___" __________ 20__г.</w:t>
      </w:r>
    </w:p>
    <w:p w:rsidR="00385403" w:rsidRDefault="00385403" w:rsidP="00385403">
      <w:pPr>
        <w:pStyle w:val="ReportHead"/>
        <w:tabs>
          <w:tab w:val="left" w:pos="10432"/>
        </w:tabs>
        <w:suppressAutoHyphens/>
        <w:jc w:val="both"/>
        <w:rPr>
          <w:sz w:val="24"/>
        </w:rPr>
      </w:pPr>
    </w:p>
    <w:p w:rsidR="00385403" w:rsidRDefault="00385403" w:rsidP="00385403">
      <w:pPr>
        <w:pStyle w:val="ReportHead"/>
        <w:tabs>
          <w:tab w:val="left" w:pos="10432"/>
        </w:tabs>
        <w:suppressAutoHyphens/>
        <w:jc w:val="both"/>
        <w:rPr>
          <w:sz w:val="24"/>
        </w:rPr>
      </w:pPr>
      <w:r>
        <w:rPr>
          <w:sz w:val="24"/>
        </w:rPr>
        <w:t>Заведующий кафедрой</w:t>
      </w:r>
    </w:p>
    <w:p w:rsidR="00385403" w:rsidRDefault="00385403" w:rsidP="00385403">
      <w:pPr>
        <w:pStyle w:val="ReportHead"/>
        <w:tabs>
          <w:tab w:val="center" w:pos="6378"/>
          <w:tab w:val="left" w:pos="10432"/>
        </w:tabs>
        <w:suppressAutoHyphens/>
        <w:jc w:val="both"/>
        <w:rPr>
          <w:sz w:val="24"/>
          <w:u w:val="single"/>
        </w:rPr>
      </w:pPr>
      <w:r>
        <w:rPr>
          <w:sz w:val="24"/>
          <w:u w:val="single"/>
        </w:rPr>
        <w:tab/>
        <w:t>__________________________________________________________________</w:t>
      </w:r>
    </w:p>
    <w:p w:rsidR="00385403" w:rsidRDefault="00385403" w:rsidP="00385403">
      <w:pPr>
        <w:pStyle w:val="ReportHead"/>
        <w:tabs>
          <w:tab w:val="center" w:pos="6378"/>
          <w:tab w:val="left" w:pos="10432"/>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385403" w:rsidRDefault="00385403" w:rsidP="00385403">
      <w:pPr>
        <w:pStyle w:val="ReportHead"/>
        <w:tabs>
          <w:tab w:val="center" w:pos="6378"/>
          <w:tab w:val="left" w:pos="10432"/>
        </w:tabs>
        <w:suppressAutoHyphens/>
        <w:jc w:val="both"/>
        <w:rPr>
          <w:i/>
          <w:sz w:val="24"/>
        </w:rPr>
      </w:pPr>
      <w:r>
        <w:rPr>
          <w:i/>
          <w:sz w:val="24"/>
        </w:rPr>
        <w:t>Исполнители:</w:t>
      </w:r>
    </w:p>
    <w:p w:rsidR="00385403" w:rsidRDefault="00385403" w:rsidP="00385403">
      <w:pPr>
        <w:pStyle w:val="ReportHead"/>
        <w:tabs>
          <w:tab w:val="left" w:pos="10432"/>
        </w:tabs>
        <w:suppressAutoHyphens/>
        <w:jc w:val="both"/>
        <w:rPr>
          <w:sz w:val="24"/>
          <w:u w:val="single"/>
        </w:rPr>
      </w:pPr>
      <w:r>
        <w:rPr>
          <w:sz w:val="24"/>
          <w:u w:val="single"/>
        </w:rPr>
        <w:tab/>
      </w:r>
    </w:p>
    <w:p w:rsidR="00385403" w:rsidRDefault="00385403" w:rsidP="00385403">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85403" w:rsidRDefault="00385403" w:rsidP="00385403">
      <w:pPr>
        <w:pStyle w:val="ReportHead"/>
        <w:tabs>
          <w:tab w:val="left" w:pos="10432"/>
        </w:tabs>
        <w:suppressAutoHyphens/>
        <w:jc w:val="both"/>
        <w:rPr>
          <w:sz w:val="24"/>
          <w:u w:val="single"/>
        </w:rPr>
      </w:pPr>
      <w:r>
        <w:rPr>
          <w:sz w:val="24"/>
          <w:u w:val="single"/>
        </w:rPr>
        <w:tab/>
      </w:r>
    </w:p>
    <w:p w:rsidR="00385403" w:rsidRDefault="00385403" w:rsidP="00385403">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432"/>
      </w:tblGrid>
      <w:tr w:rsidR="00385403" w:rsidRPr="00B6083D" w:rsidTr="00627554">
        <w:trPr>
          <w:trHeight w:val="1676"/>
        </w:trPr>
        <w:tc>
          <w:tcPr>
            <w:tcW w:w="10432" w:type="dxa"/>
            <w:tcBorders>
              <w:top w:val="double" w:sz="4" w:space="0" w:color="auto"/>
              <w:bottom w:val="double" w:sz="4" w:space="0" w:color="auto"/>
            </w:tcBorders>
          </w:tcPr>
          <w:p w:rsidR="00385403" w:rsidRPr="00AD68F7" w:rsidRDefault="00385403" w:rsidP="00627554">
            <w:pPr>
              <w:pStyle w:val="ReportHead"/>
              <w:tabs>
                <w:tab w:val="left" w:pos="10432"/>
              </w:tabs>
              <w:suppressAutoHyphens/>
              <w:jc w:val="both"/>
              <w:rPr>
                <w:sz w:val="24"/>
                <w:lang w:val="ru-RU" w:eastAsia="ru-RU"/>
              </w:rPr>
            </w:pPr>
          </w:p>
          <w:p w:rsidR="00385403" w:rsidRPr="00AD68F7" w:rsidRDefault="00385403" w:rsidP="00627554">
            <w:pPr>
              <w:pStyle w:val="ReportHead"/>
              <w:tabs>
                <w:tab w:val="left" w:pos="10432"/>
              </w:tabs>
              <w:suppressAutoHyphens/>
              <w:jc w:val="both"/>
              <w:rPr>
                <w:sz w:val="24"/>
                <w:lang w:val="ru-RU" w:eastAsia="ru-RU"/>
              </w:rPr>
            </w:pPr>
            <w:r w:rsidRPr="00AD68F7">
              <w:rPr>
                <w:sz w:val="24"/>
                <w:lang w:val="ru-RU" w:eastAsia="ru-RU"/>
              </w:rPr>
              <w:t>СОГЛАСОВАНО:</w:t>
            </w:r>
          </w:p>
          <w:p w:rsidR="00385403" w:rsidRPr="00AD68F7" w:rsidRDefault="00385403" w:rsidP="00627554">
            <w:pPr>
              <w:pStyle w:val="ReportHead"/>
              <w:tabs>
                <w:tab w:val="center" w:pos="5811"/>
                <w:tab w:val="left" w:pos="10149"/>
              </w:tabs>
              <w:suppressAutoHyphens/>
              <w:jc w:val="both"/>
              <w:rPr>
                <w:sz w:val="24"/>
                <w:lang w:val="ru-RU" w:eastAsia="ru-RU"/>
              </w:rPr>
            </w:pPr>
            <w:r>
              <w:rPr>
                <w:sz w:val="24"/>
                <w:lang w:val="ru-RU" w:eastAsia="ru-RU"/>
              </w:rPr>
              <w:t>Заместитель декана по учебной работе</w:t>
            </w:r>
          </w:p>
          <w:p w:rsidR="00385403" w:rsidRPr="00AD68F7" w:rsidRDefault="00385403" w:rsidP="00627554">
            <w:pPr>
              <w:pStyle w:val="ReportHead"/>
              <w:tabs>
                <w:tab w:val="center" w:pos="5811"/>
                <w:tab w:val="left" w:pos="10149"/>
              </w:tabs>
              <w:suppressAutoHyphens/>
              <w:jc w:val="both"/>
              <w:rPr>
                <w:sz w:val="24"/>
                <w:u w:val="single"/>
                <w:lang w:val="ru-RU" w:eastAsia="ru-RU"/>
              </w:rPr>
            </w:pPr>
            <w:r w:rsidRPr="00AD68F7">
              <w:rPr>
                <w:sz w:val="24"/>
                <w:u w:val="single"/>
                <w:lang w:val="ru-RU" w:eastAsia="ru-RU"/>
              </w:rPr>
              <w:tab/>
            </w:r>
            <w:r w:rsidRPr="00AD68F7">
              <w:rPr>
                <w:sz w:val="24"/>
                <w:u w:val="single"/>
                <w:lang w:val="ru-RU" w:eastAsia="ru-RU"/>
              </w:rPr>
              <w:tab/>
            </w:r>
          </w:p>
          <w:p w:rsidR="00385403" w:rsidRPr="00AD68F7" w:rsidRDefault="00385403" w:rsidP="00627554">
            <w:pPr>
              <w:pStyle w:val="ReportHead"/>
              <w:tabs>
                <w:tab w:val="center" w:pos="5811"/>
                <w:tab w:val="left" w:pos="10149"/>
              </w:tabs>
              <w:suppressAutoHyphens/>
              <w:jc w:val="both"/>
              <w:rPr>
                <w:i/>
                <w:sz w:val="24"/>
                <w:vertAlign w:val="superscript"/>
                <w:lang w:val="ru-RU" w:eastAsia="ru-RU"/>
              </w:rPr>
            </w:pPr>
            <w:r w:rsidRPr="00AD68F7">
              <w:rPr>
                <w:i/>
                <w:sz w:val="24"/>
                <w:vertAlign w:val="superscript"/>
                <w:lang w:val="ru-RU" w:eastAsia="ru-RU"/>
              </w:rPr>
              <w:t xml:space="preserve">                                                           личная подпись                                          расшифровка подписи</w:t>
            </w:r>
          </w:p>
          <w:p w:rsidR="00385403" w:rsidRPr="00AD68F7" w:rsidRDefault="00385403" w:rsidP="00627554">
            <w:pPr>
              <w:pStyle w:val="ReportHead"/>
              <w:tabs>
                <w:tab w:val="center" w:pos="5811"/>
                <w:tab w:val="left" w:pos="10149"/>
              </w:tabs>
              <w:suppressAutoHyphens/>
              <w:jc w:val="both"/>
              <w:rPr>
                <w:i/>
                <w:sz w:val="24"/>
                <w:lang w:val="ru-RU" w:eastAsia="ru-RU"/>
              </w:rPr>
            </w:pPr>
          </w:p>
        </w:tc>
      </w:tr>
    </w:tbl>
    <w:p w:rsidR="00385403" w:rsidRDefault="00385403" w:rsidP="00385403">
      <w:pPr>
        <w:pStyle w:val="ReportHead"/>
        <w:tabs>
          <w:tab w:val="left" w:pos="10432"/>
        </w:tabs>
        <w:suppressAutoHyphens/>
        <w:jc w:val="left"/>
        <w:rPr>
          <w:sz w:val="24"/>
        </w:rPr>
      </w:pPr>
    </w:p>
    <w:p w:rsidR="00385403" w:rsidRPr="0081407D" w:rsidRDefault="00385403" w:rsidP="00385403">
      <w:pPr>
        <w:rPr>
          <w:b/>
          <w:color w:val="FF0000"/>
        </w:rPr>
      </w:pPr>
    </w:p>
    <w:p w:rsidR="00385403" w:rsidRPr="0081407D" w:rsidRDefault="00385403" w:rsidP="00385403">
      <w:pPr>
        <w:suppressAutoHyphens/>
        <w:rPr>
          <w:b/>
          <w:color w:val="FF0000"/>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Pr="00322000" w:rsidRDefault="00385403" w:rsidP="00385403">
      <w:pPr>
        <w:suppressAutoHyphens/>
        <w:rPr>
          <w:sz w:val="28"/>
          <w:szCs w:val="28"/>
          <w:lang w:eastAsia="ru-RU"/>
        </w:rPr>
      </w:pPr>
    </w:p>
    <w:p w:rsidR="00385403" w:rsidRDefault="00385403" w:rsidP="00385403">
      <w:pPr>
        <w:suppressAutoHyphens/>
        <w:rPr>
          <w:sz w:val="28"/>
          <w:szCs w:val="28"/>
          <w:lang w:eastAsia="ru-RU"/>
        </w:rPr>
      </w:pPr>
    </w:p>
    <w:p w:rsidR="00385403" w:rsidRDefault="00385403" w:rsidP="00385403">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r>
        <w:rPr>
          <w:b/>
          <w:sz w:val="28"/>
          <w:szCs w:val="28"/>
        </w:rPr>
        <w:t>/практики</w:t>
      </w:r>
    </w:p>
    <w:p w:rsidR="00385403" w:rsidRPr="00020835" w:rsidRDefault="00385403" w:rsidP="00385403">
      <w:pPr>
        <w:widowControl w:val="0"/>
        <w:tabs>
          <w:tab w:val="left" w:pos="1149"/>
        </w:tabs>
        <w:ind w:firstLine="709"/>
        <w:rPr>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752"/>
        <w:gridCol w:w="3307"/>
        <w:gridCol w:w="4112"/>
      </w:tblGrid>
      <w:tr w:rsidR="00385403" w:rsidRPr="00AA38F5" w:rsidTr="00627554">
        <w:trPr>
          <w:tblHeader/>
        </w:trPr>
        <w:tc>
          <w:tcPr>
            <w:tcW w:w="955" w:type="pct"/>
            <w:vAlign w:val="center"/>
          </w:tcPr>
          <w:p w:rsidR="00385403" w:rsidRPr="002B7D08" w:rsidRDefault="00385403" w:rsidP="00627554">
            <w:pPr>
              <w:suppressAutoHyphens/>
              <w:jc w:val="both"/>
              <w:rPr>
                <w:sz w:val="24"/>
                <w:szCs w:val="24"/>
                <w:lang w:eastAsia="ru-RU"/>
              </w:rPr>
            </w:pPr>
            <w:r w:rsidRPr="002B7D08">
              <w:rPr>
                <w:sz w:val="24"/>
                <w:szCs w:val="24"/>
                <w:lang w:eastAsia="ru-RU"/>
              </w:rPr>
              <w:t>Формируемые компетенции</w:t>
            </w:r>
          </w:p>
        </w:tc>
        <w:tc>
          <w:tcPr>
            <w:tcW w:w="1803" w:type="pct"/>
            <w:vAlign w:val="center"/>
          </w:tcPr>
          <w:p w:rsidR="00385403" w:rsidRPr="002B7D08" w:rsidRDefault="00385403" w:rsidP="00627554">
            <w:pPr>
              <w:suppressAutoHyphens/>
              <w:jc w:val="both"/>
              <w:rPr>
                <w:sz w:val="24"/>
                <w:szCs w:val="24"/>
                <w:lang w:eastAsia="ru-RU"/>
              </w:rPr>
            </w:pPr>
            <w:r w:rsidRPr="002B7D08">
              <w:rPr>
                <w:sz w:val="24"/>
                <w:szCs w:val="24"/>
                <w:lang w:eastAsia="ru-RU"/>
              </w:rPr>
              <w:t>Планируемые результаты обучения по дисциплине, характеризующие этапы формирования компетенций</w:t>
            </w:r>
          </w:p>
        </w:tc>
        <w:tc>
          <w:tcPr>
            <w:tcW w:w="2242" w:type="pct"/>
          </w:tcPr>
          <w:p w:rsidR="00385403" w:rsidRPr="002B7D08" w:rsidRDefault="00385403" w:rsidP="00627554">
            <w:pPr>
              <w:suppressAutoHyphens/>
              <w:jc w:val="both"/>
              <w:rPr>
                <w:sz w:val="24"/>
                <w:szCs w:val="24"/>
                <w:lang w:eastAsia="ru-RU"/>
              </w:rPr>
            </w:pPr>
            <w:r w:rsidRPr="002B7D08">
              <w:rPr>
                <w:sz w:val="24"/>
                <w:szCs w:val="24"/>
                <w:lang w:eastAsia="ru-RU"/>
              </w:rPr>
              <w:t>Виды оценочных средств/</w:t>
            </w:r>
          </w:p>
          <w:p w:rsidR="00385403" w:rsidRPr="002B7D08" w:rsidRDefault="00385403" w:rsidP="00627554">
            <w:pPr>
              <w:suppressAutoHyphens/>
              <w:jc w:val="both"/>
              <w:rPr>
                <w:sz w:val="24"/>
                <w:szCs w:val="24"/>
                <w:lang w:eastAsia="ru-RU"/>
              </w:rPr>
            </w:pPr>
            <w:r w:rsidRPr="002B7D08">
              <w:rPr>
                <w:sz w:val="24"/>
                <w:szCs w:val="24"/>
                <w:lang w:eastAsia="ru-RU"/>
              </w:rPr>
              <w:t>шифр раздела в данном документе</w:t>
            </w:r>
          </w:p>
        </w:tc>
      </w:tr>
      <w:tr w:rsidR="00385403" w:rsidRPr="00AA38F5" w:rsidTr="00627554">
        <w:trPr>
          <w:trHeight w:val="1005"/>
        </w:trPr>
        <w:tc>
          <w:tcPr>
            <w:tcW w:w="955" w:type="pct"/>
            <w:vMerge w:val="restart"/>
          </w:tcPr>
          <w:p w:rsidR="00385403" w:rsidRPr="00AA38F5" w:rsidRDefault="00385403" w:rsidP="00627554">
            <w:pPr>
              <w:suppressAutoHyphens/>
              <w:rPr>
                <w:sz w:val="24"/>
                <w:szCs w:val="24"/>
                <w:lang w:eastAsia="ru-RU"/>
              </w:rPr>
            </w:pPr>
            <w:r w:rsidRPr="00FE51F0">
              <w:rPr>
                <w:b/>
                <w:sz w:val="24"/>
                <w:szCs w:val="24"/>
                <w:lang w:eastAsia="ru-RU"/>
              </w:rPr>
              <w:t>ОПК-1:</w:t>
            </w:r>
            <w:r>
              <w:rPr>
                <w:sz w:val="24"/>
                <w:szCs w:val="24"/>
                <w:lang w:eastAsia="ru-RU"/>
              </w:rPr>
              <w:t xml:space="preserve"> содержание компетенции</w:t>
            </w:r>
          </w:p>
        </w:tc>
        <w:tc>
          <w:tcPr>
            <w:tcW w:w="1803" w:type="pct"/>
          </w:tcPr>
          <w:p w:rsidR="00385403" w:rsidRDefault="00385403" w:rsidP="00627554">
            <w:pPr>
              <w:suppressAutoHyphens/>
              <w:rPr>
                <w:b/>
                <w:sz w:val="24"/>
                <w:szCs w:val="24"/>
                <w:u w:val="single"/>
                <w:lang w:eastAsia="ru-RU"/>
              </w:rPr>
            </w:pPr>
            <w:r w:rsidRPr="00AA38F5">
              <w:rPr>
                <w:b/>
                <w:sz w:val="24"/>
                <w:szCs w:val="24"/>
                <w:u w:val="single"/>
                <w:lang w:eastAsia="ru-RU"/>
              </w:rPr>
              <w:t>Знать:</w:t>
            </w:r>
          </w:p>
          <w:p w:rsidR="00385403" w:rsidRPr="00AA38F5" w:rsidRDefault="00385403" w:rsidP="00627554">
            <w:pPr>
              <w:suppressAutoHyphens/>
              <w:rPr>
                <w:sz w:val="24"/>
                <w:szCs w:val="24"/>
                <w:lang w:eastAsia="ru-RU"/>
              </w:rPr>
            </w:pPr>
          </w:p>
        </w:tc>
        <w:tc>
          <w:tcPr>
            <w:tcW w:w="2242" w:type="pct"/>
          </w:tcPr>
          <w:p w:rsidR="00385403" w:rsidRPr="00F27934" w:rsidRDefault="00385403" w:rsidP="00627554">
            <w:pPr>
              <w:suppressAutoHyphens/>
              <w:rPr>
                <w:i/>
                <w:sz w:val="24"/>
                <w:szCs w:val="24"/>
                <w:lang w:eastAsia="ru-RU"/>
              </w:rPr>
            </w:pPr>
            <w:r>
              <w:rPr>
                <w:b/>
                <w:sz w:val="24"/>
                <w:szCs w:val="24"/>
                <w:lang w:eastAsia="ru-RU"/>
              </w:rPr>
              <w:t xml:space="preserve">Блок А </w:t>
            </w:r>
            <w:r>
              <w:rPr>
                <w:b/>
                <w:sz w:val="24"/>
                <w:szCs w:val="24"/>
                <w:lang w:eastAsia="ru-RU"/>
              </w:rPr>
              <w:sym w:font="Symbol" w:char="F02D"/>
            </w:r>
            <w:r>
              <w:rPr>
                <w:b/>
                <w:sz w:val="24"/>
                <w:szCs w:val="24"/>
                <w:lang w:eastAsia="ru-RU"/>
              </w:rPr>
              <w:t xml:space="preserve"> </w:t>
            </w:r>
            <w:r w:rsidRPr="00CD785B">
              <w:rPr>
                <w:sz w:val="24"/>
                <w:szCs w:val="24"/>
                <w:lang w:eastAsia="ru-RU"/>
              </w:rPr>
              <w:t xml:space="preserve">задания репродуктивного </w:t>
            </w:r>
            <w:proofErr w:type="gramStart"/>
            <w:r w:rsidRPr="00CD785B">
              <w:rPr>
                <w:sz w:val="24"/>
                <w:szCs w:val="24"/>
                <w:lang w:eastAsia="ru-RU"/>
              </w:rPr>
              <w:t xml:space="preserve">уровня </w:t>
            </w:r>
            <w:r w:rsidRPr="00F27934">
              <w:rPr>
                <w:i/>
                <w:sz w:val="24"/>
                <w:szCs w:val="24"/>
                <w:lang w:eastAsia="ru-RU"/>
              </w:rPr>
              <w:t>Перечислить</w:t>
            </w:r>
            <w:proofErr w:type="gramEnd"/>
            <w:r w:rsidRPr="00F27934">
              <w:rPr>
                <w:i/>
                <w:sz w:val="24"/>
                <w:szCs w:val="24"/>
                <w:lang w:eastAsia="ru-RU"/>
              </w:rPr>
              <w:t xml:space="preserve"> содержание блока с учетом выбранного вида оценочного средства</w:t>
            </w:r>
          </w:p>
          <w:p w:rsidR="00385403" w:rsidRPr="00BA0DB4" w:rsidRDefault="00385403" w:rsidP="00627554">
            <w:pPr>
              <w:suppressAutoHyphens/>
              <w:rPr>
                <w:sz w:val="24"/>
                <w:szCs w:val="24"/>
                <w:lang w:eastAsia="ru-RU"/>
              </w:rPr>
            </w:pPr>
          </w:p>
        </w:tc>
      </w:tr>
      <w:tr w:rsidR="00385403" w:rsidRPr="00AA38F5" w:rsidTr="00627554">
        <w:trPr>
          <w:trHeight w:val="1410"/>
        </w:trPr>
        <w:tc>
          <w:tcPr>
            <w:tcW w:w="955" w:type="pct"/>
            <w:vMerge/>
          </w:tcPr>
          <w:p w:rsidR="00385403" w:rsidRPr="00AA38F5" w:rsidRDefault="00385403" w:rsidP="00627554">
            <w:pPr>
              <w:suppressAutoHyphens/>
              <w:rPr>
                <w:sz w:val="24"/>
                <w:szCs w:val="24"/>
                <w:lang w:eastAsia="ru-RU"/>
              </w:rPr>
            </w:pPr>
          </w:p>
        </w:tc>
        <w:tc>
          <w:tcPr>
            <w:tcW w:w="1803" w:type="pct"/>
          </w:tcPr>
          <w:p w:rsidR="00385403" w:rsidRDefault="00385403" w:rsidP="00627554">
            <w:pPr>
              <w:suppressAutoHyphens/>
              <w:rPr>
                <w:b/>
                <w:sz w:val="24"/>
                <w:szCs w:val="24"/>
                <w:u w:val="single"/>
                <w:lang w:eastAsia="ru-RU"/>
              </w:rPr>
            </w:pPr>
            <w:r w:rsidRPr="00AA38F5">
              <w:rPr>
                <w:b/>
                <w:sz w:val="24"/>
                <w:szCs w:val="24"/>
                <w:u w:val="single"/>
                <w:lang w:eastAsia="ru-RU"/>
              </w:rPr>
              <w:t>Уметь:</w:t>
            </w:r>
          </w:p>
          <w:p w:rsidR="00385403" w:rsidRPr="00AA38F5" w:rsidRDefault="00385403" w:rsidP="00627554">
            <w:pPr>
              <w:suppressAutoHyphens/>
              <w:rPr>
                <w:b/>
                <w:sz w:val="24"/>
                <w:szCs w:val="24"/>
                <w:u w:val="single"/>
                <w:lang w:eastAsia="ru-RU"/>
              </w:rPr>
            </w:pPr>
          </w:p>
        </w:tc>
        <w:tc>
          <w:tcPr>
            <w:tcW w:w="2242" w:type="pct"/>
          </w:tcPr>
          <w:p w:rsidR="00385403" w:rsidRPr="00CD785B" w:rsidRDefault="00385403" w:rsidP="00627554">
            <w:pPr>
              <w:suppressAutoHyphens/>
              <w:rPr>
                <w:sz w:val="24"/>
                <w:szCs w:val="24"/>
                <w:lang w:eastAsia="ru-RU"/>
              </w:rPr>
            </w:pPr>
            <w:proofErr w:type="gramStart"/>
            <w:r w:rsidRPr="00A76A26">
              <w:rPr>
                <w:b/>
                <w:sz w:val="24"/>
                <w:szCs w:val="24"/>
                <w:lang w:eastAsia="ru-RU"/>
              </w:rPr>
              <w:t xml:space="preserve">Блок </w:t>
            </w:r>
            <w:r>
              <w:rPr>
                <w:b/>
                <w:sz w:val="24"/>
                <w:szCs w:val="24"/>
                <w:lang w:eastAsia="ru-RU"/>
              </w:rPr>
              <w:t>В</w:t>
            </w:r>
            <w:proofErr w:type="gramEnd"/>
            <w:r>
              <w:rPr>
                <w:b/>
                <w:sz w:val="24"/>
                <w:szCs w:val="24"/>
                <w:lang w:eastAsia="ru-RU"/>
              </w:rPr>
              <w:t xml:space="preserve"> </w:t>
            </w:r>
            <w:r>
              <w:rPr>
                <w:sz w:val="24"/>
                <w:szCs w:val="24"/>
                <w:lang w:eastAsia="ru-RU"/>
              </w:rPr>
              <w:sym w:font="Symbol" w:char="F02D"/>
            </w:r>
            <w:r>
              <w:rPr>
                <w:sz w:val="24"/>
                <w:szCs w:val="24"/>
                <w:lang w:eastAsia="ru-RU"/>
              </w:rPr>
              <w:t xml:space="preserve"> </w:t>
            </w:r>
            <w:r w:rsidRPr="00CD785B">
              <w:rPr>
                <w:sz w:val="24"/>
                <w:szCs w:val="24"/>
                <w:lang w:eastAsia="ru-RU"/>
              </w:rPr>
              <w:t>задания реконструктивного уровня</w:t>
            </w:r>
          </w:p>
          <w:p w:rsidR="00385403" w:rsidRPr="00F27934" w:rsidRDefault="00385403" w:rsidP="00627554">
            <w:pPr>
              <w:suppressAutoHyphens/>
              <w:rPr>
                <w:i/>
                <w:sz w:val="24"/>
                <w:szCs w:val="24"/>
                <w:lang w:eastAsia="ru-RU"/>
              </w:rPr>
            </w:pPr>
            <w:r w:rsidRPr="00F27934">
              <w:rPr>
                <w:i/>
                <w:sz w:val="24"/>
                <w:szCs w:val="24"/>
                <w:lang w:eastAsia="ru-RU"/>
              </w:rPr>
              <w:t>Перечислить содержание блока с учетом выбранного вида оценочного средства</w:t>
            </w:r>
          </w:p>
          <w:p w:rsidR="00385403" w:rsidRDefault="00385403" w:rsidP="00627554">
            <w:pPr>
              <w:suppressAutoHyphens/>
              <w:rPr>
                <w:sz w:val="24"/>
                <w:szCs w:val="24"/>
                <w:lang w:eastAsia="ru-RU"/>
              </w:rPr>
            </w:pPr>
          </w:p>
        </w:tc>
      </w:tr>
      <w:tr w:rsidR="00385403" w:rsidRPr="00AA38F5" w:rsidTr="00627554">
        <w:trPr>
          <w:trHeight w:val="1980"/>
        </w:trPr>
        <w:tc>
          <w:tcPr>
            <w:tcW w:w="955" w:type="pct"/>
            <w:vMerge/>
          </w:tcPr>
          <w:p w:rsidR="00385403" w:rsidRPr="00AA38F5" w:rsidRDefault="00385403" w:rsidP="00627554">
            <w:pPr>
              <w:suppressAutoHyphens/>
              <w:rPr>
                <w:sz w:val="24"/>
                <w:szCs w:val="24"/>
                <w:lang w:eastAsia="ru-RU"/>
              </w:rPr>
            </w:pPr>
          </w:p>
        </w:tc>
        <w:tc>
          <w:tcPr>
            <w:tcW w:w="1803" w:type="pct"/>
          </w:tcPr>
          <w:p w:rsidR="00385403" w:rsidRPr="00AA38F5" w:rsidRDefault="00385403" w:rsidP="00627554">
            <w:pPr>
              <w:suppressAutoHyphens/>
              <w:rPr>
                <w:sz w:val="24"/>
                <w:szCs w:val="24"/>
                <w:lang w:eastAsia="ru-RU"/>
              </w:rPr>
            </w:pPr>
            <w:r w:rsidRPr="00AA38F5">
              <w:rPr>
                <w:b/>
                <w:sz w:val="24"/>
                <w:szCs w:val="24"/>
                <w:u w:val="single"/>
                <w:lang w:eastAsia="ru-RU"/>
              </w:rPr>
              <w:t>Владеть:</w:t>
            </w:r>
          </w:p>
          <w:p w:rsidR="00385403" w:rsidRDefault="00385403" w:rsidP="00627554">
            <w:pPr>
              <w:suppressAutoHyphens/>
              <w:rPr>
                <w:sz w:val="24"/>
                <w:szCs w:val="24"/>
                <w:lang w:eastAsia="ru-RU"/>
              </w:rPr>
            </w:pPr>
          </w:p>
        </w:tc>
        <w:tc>
          <w:tcPr>
            <w:tcW w:w="2242" w:type="pct"/>
          </w:tcPr>
          <w:p w:rsidR="00385403" w:rsidRPr="00CD785B" w:rsidRDefault="00385403" w:rsidP="00627554">
            <w:pPr>
              <w:suppressAutoHyphens/>
              <w:rPr>
                <w:sz w:val="24"/>
                <w:szCs w:val="24"/>
                <w:lang w:eastAsia="ru-RU"/>
              </w:rPr>
            </w:pPr>
            <w:proofErr w:type="gramStart"/>
            <w:r w:rsidRPr="00A76A26">
              <w:rPr>
                <w:b/>
                <w:sz w:val="24"/>
                <w:szCs w:val="24"/>
                <w:lang w:eastAsia="ru-RU"/>
              </w:rPr>
              <w:t xml:space="preserve">Блок </w:t>
            </w:r>
            <w:r>
              <w:rPr>
                <w:b/>
                <w:sz w:val="24"/>
                <w:szCs w:val="24"/>
                <w:lang w:eastAsia="ru-RU"/>
              </w:rPr>
              <w:t>С</w:t>
            </w:r>
            <w:proofErr w:type="gramEnd"/>
            <w:r>
              <w:rPr>
                <w:b/>
                <w:sz w:val="24"/>
                <w:szCs w:val="24"/>
                <w:lang w:eastAsia="ru-RU"/>
              </w:rPr>
              <w:t xml:space="preserve"> </w:t>
            </w:r>
            <w:r>
              <w:rPr>
                <w:sz w:val="24"/>
                <w:szCs w:val="24"/>
                <w:lang w:eastAsia="ru-RU"/>
              </w:rPr>
              <w:sym w:font="Symbol" w:char="F02D"/>
            </w:r>
            <w:r>
              <w:rPr>
                <w:sz w:val="24"/>
                <w:szCs w:val="24"/>
                <w:lang w:eastAsia="ru-RU"/>
              </w:rPr>
              <w:t xml:space="preserve"> </w:t>
            </w:r>
            <w:r w:rsidRPr="00CD785B">
              <w:rPr>
                <w:sz w:val="24"/>
                <w:szCs w:val="24"/>
                <w:lang w:eastAsia="ru-RU"/>
              </w:rPr>
              <w:t xml:space="preserve">задания практико-ориентированного и/или исследовательского уровня  </w:t>
            </w:r>
          </w:p>
          <w:p w:rsidR="00385403" w:rsidRPr="00F27934" w:rsidRDefault="00385403" w:rsidP="00627554">
            <w:pPr>
              <w:suppressAutoHyphens/>
              <w:rPr>
                <w:i/>
                <w:sz w:val="24"/>
                <w:szCs w:val="24"/>
                <w:lang w:eastAsia="ru-RU"/>
              </w:rPr>
            </w:pPr>
            <w:r w:rsidRPr="00F27934">
              <w:rPr>
                <w:i/>
                <w:sz w:val="24"/>
                <w:szCs w:val="24"/>
                <w:lang w:eastAsia="ru-RU"/>
              </w:rPr>
              <w:t>Перечислить содержание блока с учетом выбранного вида оценочного средства</w:t>
            </w:r>
          </w:p>
          <w:p w:rsidR="00385403" w:rsidRDefault="00385403" w:rsidP="00627554">
            <w:pPr>
              <w:suppressAutoHyphens/>
              <w:rPr>
                <w:sz w:val="24"/>
                <w:szCs w:val="24"/>
                <w:lang w:eastAsia="ru-RU"/>
              </w:rPr>
            </w:pPr>
          </w:p>
        </w:tc>
      </w:tr>
    </w:tbl>
    <w:p w:rsidR="00385403" w:rsidRDefault="00385403" w:rsidP="00385403">
      <w:pPr>
        <w:ind w:left="100"/>
        <w:rPr>
          <w:sz w:val="28"/>
          <w:szCs w:val="28"/>
          <w:vertAlign w:val="superscript"/>
        </w:rPr>
      </w:pPr>
    </w:p>
    <w:p w:rsidR="00385403" w:rsidRDefault="00385403" w:rsidP="00385403">
      <w:pPr>
        <w:ind w:firstLine="709"/>
        <w:jc w:val="both"/>
        <w:rPr>
          <w:b/>
          <w:sz w:val="28"/>
          <w:szCs w:val="28"/>
        </w:rPr>
      </w:pPr>
      <w:r>
        <w:rPr>
          <w:b/>
          <w:sz w:val="28"/>
          <w:szCs w:val="28"/>
        </w:rPr>
        <w:t xml:space="preserve">Раздел 2. </w:t>
      </w:r>
      <w:r w:rsidRPr="003029C0">
        <w:rPr>
          <w:b/>
          <w:sz w:val="28"/>
          <w:szCs w:val="28"/>
        </w:rPr>
        <w:t xml:space="preserve"> </w:t>
      </w:r>
      <w:r>
        <w:rPr>
          <w:b/>
          <w:sz w:val="28"/>
          <w:szCs w:val="28"/>
        </w:rPr>
        <w:t>Технологическая карта дисциплины/практики</w:t>
      </w:r>
    </w:p>
    <w:tbl>
      <w:tblPr>
        <w:tblW w:w="9516" w:type="dxa"/>
        <w:tblLayout w:type="fixed"/>
        <w:tblLook w:val="04A0" w:firstRow="1" w:lastRow="0" w:firstColumn="1" w:lastColumn="0" w:noHBand="0" w:noVBand="1"/>
      </w:tblPr>
      <w:tblGrid>
        <w:gridCol w:w="93"/>
        <w:gridCol w:w="2175"/>
        <w:gridCol w:w="745"/>
        <w:gridCol w:w="639"/>
        <w:gridCol w:w="2869"/>
        <w:gridCol w:w="992"/>
        <w:gridCol w:w="1134"/>
        <w:gridCol w:w="850"/>
        <w:gridCol w:w="19"/>
      </w:tblGrid>
      <w:tr w:rsidR="00385403" w:rsidRPr="00CC246F" w:rsidTr="00385403">
        <w:trPr>
          <w:trHeight w:val="315"/>
        </w:trPr>
        <w:tc>
          <w:tcPr>
            <w:tcW w:w="9516" w:type="dxa"/>
            <w:gridSpan w:val="9"/>
            <w:tcBorders>
              <w:top w:val="nil"/>
              <w:left w:val="nil"/>
              <w:bottom w:val="nil"/>
              <w:right w:val="nil"/>
            </w:tcBorders>
            <w:shd w:val="clear" w:color="auto" w:fill="auto"/>
            <w:noWrap/>
            <w:vAlign w:val="bottom"/>
            <w:hideMark/>
          </w:tcPr>
          <w:p w:rsidR="00385403" w:rsidRPr="001C5CBB" w:rsidRDefault="00385403" w:rsidP="00627554">
            <w:pPr>
              <w:jc w:val="center"/>
              <w:rPr>
                <w:b/>
                <w:bCs/>
                <w:color w:val="000000"/>
                <w:u w:val="single"/>
              </w:rPr>
            </w:pPr>
            <w:r w:rsidRPr="001C5CBB">
              <w:rPr>
                <w:b/>
                <w:bCs/>
                <w:color w:val="000000"/>
                <w:u w:val="single"/>
              </w:rPr>
              <w:t xml:space="preserve">ТЕХНОЛОГИЧЕСКАЯ КАРТА ДИСЦИПЛИНЫ </w:t>
            </w:r>
          </w:p>
        </w:tc>
      </w:tr>
      <w:tr w:rsidR="00385403" w:rsidRPr="00CC246F" w:rsidTr="00385403">
        <w:trPr>
          <w:trHeight w:val="330"/>
        </w:trPr>
        <w:tc>
          <w:tcPr>
            <w:tcW w:w="9516" w:type="dxa"/>
            <w:gridSpan w:val="9"/>
            <w:tcBorders>
              <w:top w:val="nil"/>
              <w:left w:val="nil"/>
              <w:bottom w:val="nil"/>
              <w:right w:val="nil"/>
            </w:tcBorders>
            <w:shd w:val="clear" w:color="auto" w:fill="auto"/>
            <w:noWrap/>
            <w:vAlign w:val="bottom"/>
            <w:hideMark/>
          </w:tcPr>
          <w:p w:rsidR="00385403" w:rsidRPr="00CC246F" w:rsidRDefault="00385403" w:rsidP="00627554">
            <w:pPr>
              <w:jc w:val="center"/>
              <w:rPr>
                <w:b/>
                <w:bCs/>
                <w:color w:val="000000"/>
              </w:rPr>
            </w:pPr>
            <w:r w:rsidRPr="00CC246F">
              <w:rPr>
                <w:b/>
                <w:bCs/>
                <w:color w:val="000000"/>
              </w:rPr>
              <w:t xml:space="preserve">Курс </w:t>
            </w:r>
            <w:r>
              <w:rPr>
                <w:b/>
                <w:bCs/>
                <w:color w:val="000000"/>
              </w:rPr>
              <w:t>___</w:t>
            </w:r>
            <w:r w:rsidRPr="00CC246F">
              <w:rPr>
                <w:b/>
                <w:bCs/>
                <w:color w:val="000000"/>
              </w:rPr>
              <w:t xml:space="preserve">, семестр </w:t>
            </w:r>
            <w:r>
              <w:rPr>
                <w:b/>
                <w:bCs/>
                <w:color w:val="000000"/>
              </w:rPr>
              <w:t>____</w:t>
            </w:r>
            <w:r w:rsidRPr="00CC246F">
              <w:rPr>
                <w:b/>
                <w:bCs/>
                <w:color w:val="000000"/>
              </w:rPr>
              <w:t xml:space="preserve">, Количество ЗЕ - </w:t>
            </w:r>
            <w:r>
              <w:rPr>
                <w:b/>
                <w:bCs/>
                <w:color w:val="000000"/>
              </w:rPr>
              <w:t>____</w:t>
            </w:r>
            <w:r w:rsidRPr="00CC246F">
              <w:rPr>
                <w:b/>
                <w:bCs/>
                <w:color w:val="000000"/>
              </w:rPr>
              <w:t xml:space="preserve">, Отчетность - </w:t>
            </w:r>
            <w:r>
              <w:rPr>
                <w:b/>
                <w:bCs/>
                <w:color w:val="000000"/>
              </w:rPr>
              <w:t>______</w:t>
            </w:r>
          </w:p>
        </w:tc>
      </w:tr>
      <w:tr w:rsidR="00385403" w:rsidRPr="00CC246F" w:rsidTr="00385403">
        <w:trPr>
          <w:gridAfter w:val="1"/>
          <w:wAfter w:w="19" w:type="dxa"/>
          <w:trHeight w:val="645"/>
        </w:trPr>
        <w:tc>
          <w:tcPr>
            <w:tcW w:w="226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85403" w:rsidRPr="00CC246F" w:rsidRDefault="00385403" w:rsidP="00627554">
            <w:pPr>
              <w:jc w:val="center"/>
              <w:rPr>
                <w:b/>
                <w:bCs/>
                <w:color w:val="000000"/>
              </w:rPr>
            </w:pPr>
            <w:r w:rsidRPr="00CC246F">
              <w:rPr>
                <w:b/>
                <w:bCs/>
                <w:color w:val="000000"/>
              </w:rPr>
              <w:t>Название модулей дисциплины согласно РПД</w:t>
            </w:r>
          </w:p>
        </w:tc>
        <w:tc>
          <w:tcPr>
            <w:tcW w:w="1384" w:type="dxa"/>
            <w:gridSpan w:val="2"/>
            <w:tcBorders>
              <w:top w:val="single" w:sz="8" w:space="0" w:color="auto"/>
              <w:left w:val="nil"/>
              <w:bottom w:val="single" w:sz="8" w:space="0" w:color="auto"/>
              <w:right w:val="single" w:sz="4" w:space="0" w:color="auto"/>
            </w:tcBorders>
            <w:shd w:val="clear" w:color="auto" w:fill="auto"/>
            <w:vAlign w:val="center"/>
            <w:hideMark/>
          </w:tcPr>
          <w:p w:rsidR="00385403" w:rsidRPr="00CC246F" w:rsidRDefault="00385403" w:rsidP="00627554">
            <w:pPr>
              <w:jc w:val="center"/>
              <w:rPr>
                <w:b/>
                <w:bCs/>
                <w:color w:val="000000"/>
              </w:rPr>
            </w:pPr>
            <w:r w:rsidRPr="00CC246F">
              <w:rPr>
                <w:b/>
                <w:bCs/>
                <w:color w:val="000000"/>
              </w:rPr>
              <w:t>Контроль</w:t>
            </w:r>
          </w:p>
        </w:tc>
        <w:tc>
          <w:tcPr>
            <w:tcW w:w="2869" w:type="dxa"/>
            <w:tcBorders>
              <w:top w:val="single" w:sz="8" w:space="0" w:color="auto"/>
              <w:left w:val="nil"/>
              <w:bottom w:val="single" w:sz="8" w:space="0" w:color="auto"/>
              <w:right w:val="single" w:sz="4" w:space="0" w:color="auto"/>
            </w:tcBorders>
            <w:shd w:val="clear" w:color="auto" w:fill="auto"/>
            <w:vAlign w:val="center"/>
            <w:hideMark/>
          </w:tcPr>
          <w:p w:rsidR="00385403" w:rsidRPr="00CC246F" w:rsidRDefault="00385403" w:rsidP="00627554">
            <w:pPr>
              <w:jc w:val="center"/>
              <w:rPr>
                <w:b/>
                <w:bCs/>
                <w:color w:val="000000"/>
              </w:rPr>
            </w:pPr>
            <w:r w:rsidRPr="00CC246F">
              <w:rPr>
                <w:b/>
                <w:bCs/>
                <w:color w:val="000000"/>
              </w:rPr>
              <w:t>Форма контроля</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85403" w:rsidRPr="00CC246F" w:rsidRDefault="00385403" w:rsidP="00627554">
            <w:pPr>
              <w:jc w:val="center"/>
              <w:rPr>
                <w:b/>
                <w:bCs/>
                <w:color w:val="000000"/>
              </w:rPr>
            </w:pPr>
            <w:r w:rsidRPr="00CC246F">
              <w:rPr>
                <w:b/>
                <w:bCs/>
                <w:color w:val="000000"/>
              </w:rPr>
              <w:t>зачетный минимум</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385403" w:rsidRPr="00CC246F" w:rsidRDefault="00385403" w:rsidP="00627554">
            <w:pPr>
              <w:jc w:val="center"/>
              <w:rPr>
                <w:b/>
                <w:bCs/>
                <w:color w:val="000000"/>
              </w:rPr>
            </w:pPr>
            <w:r w:rsidRPr="00CC246F">
              <w:rPr>
                <w:b/>
                <w:bCs/>
                <w:color w:val="000000"/>
              </w:rPr>
              <w:t>зачетный максимум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85403" w:rsidRPr="00CC246F" w:rsidRDefault="00385403" w:rsidP="00627554">
            <w:pPr>
              <w:jc w:val="center"/>
              <w:rPr>
                <w:b/>
                <w:bCs/>
                <w:color w:val="000000"/>
              </w:rPr>
            </w:pPr>
            <w:r w:rsidRPr="00CC246F">
              <w:rPr>
                <w:b/>
                <w:bCs/>
                <w:color w:val="000000"/>
              </w:rPr>
              <w:t>график контроля</w:t>
            </w:r>
          </w:p>
        </w:tc>
      </w:tr>
      <w:tr w:rsidR="00385403" w:rsidRPr="00CC246F" w:rsidTr="00385403">
        <w:trPr>
          <w:trHeight w:val="315"/>
        </w:trPr>
        <w:tc>
          <w:tcPr>
            <w:tcW w:w="9516" w:type="dxa"/>
            <w:gridSpan w:val="9"/>
            <w:tcBorders>
              <w:top w:val="nil"/>
              <w:left w:val="single" w:sz="8" w:space="0" w:color="auto"/>
              <w:bottom w:val="single" w:sz="4" w:space="0" w:color="auto"/>
              <w:right w:val="single" w:sz="8" w:space="0" w:color="000000"/>
            </w:tcBorders>
            <w:shd w:val="clear" w:color="auto" w:fill="auto"/>
            <w:vAlign w:val="bottom"/>
            <w:hideMark/>
          </w:tcPr>
          <w:p w:rsidR="00385403" w:rsidRPr="00CC246F" w:rsidRDefault="00385403" w:rsidP="00627554">
            <w:pPr>
              <w:jc w:val="center"/>
              <w:rPr>
                <w:b/>
                <w:bCs/>
                <w:color w:val="000000"/>
              </w:rPr>
            </w:pPr>
            <w:r w:rsidRPr="00CC246F">
              <w:rPr>
                <w:b/>
                <w:bCs/>
                <w:color w:val="000000"/>
              </w:rPr>
              <w:t>Модуль 1</w:t>
            </w:r>
          </w:p>
        </w:tc>
      </w:tr>
      <w:tr w:rsidR="00385403" w:rsidRPr="00CC246F" w:rsidTr="00385403">
        <w:trPr>
          <w:gridAfter w:val="1"/>
          <w:wAfter w:w="19" w:type="dxa"/>
          <w:trHeight w:val="945"/>
        </w:trPr>
        <w:tc>
          <w:tcPr>
            <w:tcW w:w="2268"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385403" w:rsidRPr="00CC246F" w:rsidRDefault="00385403" w:rsidP="00627554">
            <w:pPr>
              <w:rPr>
                <w:color w:val="000000"/>
              </w:rPr>
            </w:pPr>
            <w:r>
              <w:rPr>
                <w:color w:val="000000"/>
              </w:rPr>
              <w:t xml:space="preserve">1. </w:t>
            </w:r>
          </w:p>
        </w:tc>
        <w:tc>
          <w:tcPr>
            <w:tcW w:w="1384" w:type="dxa"/>
            <w:gridSpan w:val="2"/>
            <w:tcBorders>
              <w:top w:val="nil"/>
              <w:left w:val="nil"/>
              <w:bottom w:val="single" w:sz="4" w:space="0" w:color="auto"/>
              <w:right w:val="single" w:sz="4" w:space="0" w:color="auto"/>
            </w:tcBorders>
            <w:shd w:val="clear" w:color="auto" w:fill="auto"/>
            <w:vAlign w:val="center"/>
            <w:hideMark/>
          </w:tcPr>
          <w:p w:rsidR="00385403" w:rsidRPr="00CC246F" w:rsidRDefault="00385403" w:rsidP="00627554">
            <w:pPr>
              <w:rPr>
                <w:color w:val="000000"/>
              </w:rPr>
            </w:pPr>
            <w:r w:rsidRPr="00CC246F">
              <w:rPr>
                <w:color w:val="000000"/>
              </w:rPr>
              <w:t>Текущий</w:t>
            </w:r>
          </w:p>
        </w:tc>
        <w:tc>
          <w:tcPr>
            <w:tcW w:w="2869" w:type="dxa"/>
            <w:tcBorders>
              <w:top w:val="nil"/>
              <w:left w:val="nil"/>
              <w:bottom w:val="single" w:sz="4" w:space="0" w:color="auto"/>
              <w:right w:val="single" w:sz="4" w:space="0" w:color="auto"/>
            </w:tcBorders>
            <w:shd w:val="clear" w:color="auto" w:fill="auto"/>
            <w:vAlign w:val="center"/>
            <w:hideMark/>
          </w:tcPr>
          <w:p w:rsidR="00385403" w:rsidRPr="00CC246F" w:rsidRDefault="00385403" w:rsidP="00627554">
            <w:pPr>
              <w:rPr>
                <w:color w:val="000000"/>
              </w:rPr>
            </w:pPr>
            <w:r>
              <w:rPr>
                <w:color w:val="000000"/>
              </w:rPr>
              <w:t>Текущий контроль</w:t>
            </w:r>
          </w:p>
        </w:tc>
        <w:tc>
          <w:tcPr>
            <w:tcW w:w="992" w:type="dxa"/>
            <w:tcBorders>
              <w:top w:val="nil"/>
              <w:left w:val="nil"/>
              <w:bottom w:val="single" w:sz="4" w:space="0" w:color="auto"/>
              <w:right w:val="single" w:sz="4" w:space="0" w:color="auto"/>
            </w:tcBorders>
            <w:shd w:val="clear" w:color="auto" w:fill="auto"/>
            <w:vAlign w:val="center"/>
          </w:tcPr>
          <w:p w:rsidR="00385403" w:rsidRPr="00CC246F" w:rsidRDefault="00385403" w:rsidP="00627554">
            <w:pPr>
              <w:rPr>
                <w:color w:val="000000"/>
              </w:rPr>
            </w:pPr>
          </w:p>
        </w:tc>
        <w:tc>
          <w:tcPr>
            <w:tcW w:w="1134" w:type="dxa"/>
            <w:tcBorders>
              <w:top w:val="nil"/>
              <w:left w:val="nil"/>
              <w:bottom w:val="single" w:sz="4" w:space="0" w:color="auto"/>
              <w:right w:val="single" w:sz="4" w:space="0" w:color="auto"/>
            </w:tcBorders>
            <w:shd w:val="clear" w:color="auto" w:fill="auto"/>
            <w:vAlign w:val="center"/>
          </w:tcPr>
          <w:p w:rsidR="00385403" w:rsidRPr="00CC246F" w:rsidRDefault="00385403" w:rsidP="00627554">
            <w:pPr>
              <w:rPr>
                <w:color w:val="000000"/>
              </w:rPr>
            </w:pPr>
          </w:p>
        </w:tc>
        <w:tc>
          <w:tcPr>
            <w:tcW w:w="850" w:type="dxa"/>
            <w:vMerge w:val="restart"/>
            <w:tcBorders>
              <w:top w:val="nil"/>
              <w:left w:val="single" w:sz="4" w:space="0" w:color="auto"/>
              <w:bottom w:val="single" w:sz="4" w:space="0" w:color="000000"/>
              <w:right w:val="single" w:sz="8" w:space="0" w:color="auto"/>
            </w:tcBorders>
            <w:shd w:val="clear" w:color="auto" w:fill="auto"/>
            <w:vAlign w:val="center"/>
            <w:hideMark/>
          </w:tcPr>
          <w:p w:rsidR="00385403" w:rsidRPr="00CC246F" w:rsidRDefault="00385403" w:rsidP="00627554">
            <w:pPr>
              <w:jc w:val="center"/>
              <w:rPr>
                <w:color w:val="000000"/>
              </w:rPr>
            </w:pPr>
          </w:p>
        </w:tc>
      </w:tr>
      <w:tr w:rsidR="00385403" w:rsidRPr="00CC246F" w:rsidTr="00385403">
        <w:trPr>
          <w:gridAfter w:val="1"/>
          <w:wAfter w:w="19" w:type="dxa"/>
          <w:trHeight w:val="315"/>
        </w:trPr>
        <w:tc>
          <w:tcPr>
            <w:tcW w:w="2268" w:type="dxa"/>
            <w:gridSpan w:val="2"/>
            <w:vMerge/>
            <w:tcBorders>
              <w:top w:val="nil"/>
              <w:left w:val="single" w:sz="8" w:space="0" w:color="auto"/>
              <w:bottom w:val="single" w:sz="4" w:space="0" w:color="auto"/>
              <w:right w:val="single" w:sz="4" w:space="0" w:color="auto"/>
            </w:tcBorders>
            <w:shd w:val="clear" w:color="auto" w:fill="auto"/>
            <w:vAlign w:val="center"/>
            <w:hideMark/>
          </w:tcPr>
          <w:p w:rsidR="00385403" w:rsidRPr="00CC246F" w:rsidRDefault="00385403" w:rsidP="00627554">
            <w:pPr>
              <w:rPr>
                <w:color w:val="000000"/>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385403" w:rsidRPr="00CC246F" w:rsidRDefault="00385403" w:rsidP="00627554">
            <w:pPr>
              <w:rPr>
                <w:color w:val="000000"/>
              </w:rPr>
            </w:pPr>
            <w:r w:rsidRPr="00CC246F">
              <w:rPr>
                <w:color w:val="000000"/>
              </w:rPr>
              <w:t>Рубежный</w:t>
            </w:r>
          </w:p>
        </w:tc>
        <w:tc>
          <w:tcPr>
            <w:tcW w:w="2869" w:type="dxa"/>
            <w:tcBorders>
              <w:top w:val="nil"/>
              <w:left w:val="nil"/>
              <w:bottom w:val="single" w:sz="4" w:space="0" w:color="auto"/>
              <w:right w:val="single" w:sz="4" w:space="0" w:color="auto"/>
            </w:tcBorders>
            <w:shd w:val="clear" w:color="auto" w:fill="auto"/>
            <w:vAlign w:val="center"/>
            <w:hideMark/>
          </w:tcPr>
          <w:p w:rsidR="00385403" w:rsidRPr="00CC246F" w:rsidRDefault="00385403" w:rsidP="00627554">
            <w:pPr>
              <w:rPr>
                <w:color w:val="000000"/>
              </w:rPr>
            </w:pPr>
            <w:r>
              <w:rPr>
                <w:color w:val="000000"/>
              </w:rPr>
              <w:t>Рубежный контроль</w:t>
            </w:r>
          </w:p>
        </w:tc>
        <w:tc>
          <w:tcPr>
            <w:tcW w:w="992" w:type="dxa"/>
            <w:tcBorders>
              <w:top w:val="nil"/>
              <w:left w:val="nil"/>
              <w:bottom w:val="single" w:sz="4" w:space="0" w:color="auto"/>
              <w:right w:val="single" w:sz="4" w:space="0" w:color="auto"/>
            </w:tcBorders>
            <w:shd w:val="clear" w:color="auto" w:fill="auto"/>
            <w:vAlign w:val="center"/>
          </w:tcPr>
          <w:p w:rsidR="00385403" w:rsidRPr="00CC246F" w:rsidRDefault="00385403" w:rsidP="00627554">
            <w:pPr>
              <w:rPr>
                <w:color w:val="000000"/>
              </w:rPr>
            </w:pPr>
          </w:p>
        </w:tc>
        <w:tc>
          <w:tcPr>
            <w:tcW w:w="1134" w:type="dxa"/>
            <w:tcBorders>
              <w:top w:val="nil"/>
              <w:left w:val="nil"/>
              <w:bottom w:val="single" w:sz="4" w:space="0" w:color="auto"/>
              <w:right w:val="single" w:sz="4" w:space="0" w:color="auto"/>
            </w:tcBorders>
            <w:shd w:val="clear" w:color="auto" w:fill="auto"/>
            <w:vAlign w:val="center"/>
          </w:tcPr>
          <w:p w:rsidR="00385403" w:rsidRPr="00CC246F" w:rsidRDefault="00385403" w:rsidP="00627554">
            <w:pPr>
              <w:rPr>
                <w:color w:val="000000"/>
              </w:rPr>
            </w:pPr>
          </w:p>
        </w:tc>
        <w:tc>
          <w:tcPr>
            <w:tcW w:w="850" w:type="dxa"/>
            <w:vMerge/>
            <w:tcBorders>
              <w:top w:val="nil"/>
              <w:left w:val="single" w:sz="4" w:space="0" w:color="auto"/>
              <w:bottom w:val="single" w:sz="4" w:space="0" w:color="000000"/>
              <w:right w:val="single" w:sz="8" w:space="0" w:color="auto"/>
            </w:tcBorders>
            <w:shd w:val="clear" w:color="auto" w:fill="auto"/>
            <w:vAlign w:val="center"/>
            <w:hideMark/>
          </w:tcPr>
          <w:p w:rsidR="00385403" w:rsidRPr="00CC246F" w:rsidRDefault="00385403" w:rsidP="00627554">
            <w:pPr>
              <w:rPr>
                <w:color w:val="000000"/>
              </w:rPr>
            </w:pPr>
          </w:p>
        </w:tc>
      </w:tr>
      <w:tr w:rsidR="00385403" w:rsidRPr="00CC246F" w:rsidTr="00385403">
        <w:trPr>
          <w:trHeight w:val="315"/>
        </w:trPr>
        <w:tc>
          <w:tcPr>
            <w:tcW w:w="9516"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385403" w:rsidRPr="00CC246F" w:rsidRDefault="00385403" w:rsidP="00627554">
            <w:pPr>
              <w:jc w:val="center"/>
              <w:rPr>
                <w:b/>
                <w:bCs/>
                <w:color w:val="000000"/>
              </w:rPr>
            </w:pPr>
            <w:r w:rsidRPr="00CC246F">
              <w:rPr>
                <w:b/>
                <w:bCs/>
                <w:color w:val="000000"/>
              </w:rPr>
              <w:t>Модуль</w:t>
            </w:r>
            <w:proofErr w:type="gramStart"/>
            <w:r w:rsidRPr="00CC246F">
              <w:rPr>
                <w:b/>
                <w:bCs/>
                <w:color w:val="000000"/>
              </w:rPr>
              <w:t xml:space="preserve"> </w:t>
            </w:r>
            <w:r>
              <w:rPr>
                <w:b/>
                <w:bCs/>
                <w:color w:val="000000"/>
              </w:rPr>
              <w:t>….</w:t>
            </w:r>
            <w:proofErr w:type="gramEnd"/>
            <w:r>
              <w:rPr>
                <w:b/>
                <w:bCs/>
                <w:color w:val="000000"/>
              </w:rPr>
              <w:t>.</w:t>
            </w:r>
          </w:p>
        </w:tc>
      </w:tr>
      <w:tr w:rsidR="00385403" w:rsidRPr="00CC246F" w:rsidTr="00385403">
        <w:trPr>
          <w:gridAfter w:val="1"/>
          <w:wAfter w:w="19" w:type="dxa"/>
          <w:trHeight w:val="945"/>
        </w:trPr>
        <w:tc>
          <w:tcPr>
            <w:tcW w:w="2268"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385403" w:rsidRPr="009D675C" w:rsidRDefault="00385403" w:rsidP="00627554">
            <w:pPr>
              <w:rPr>
                <w:color w:val="000000"/>
              </w:rPr>
            </w:pPr>
            <w:r>
              <w:rPr>
                <w:color w:val="000000"/>
                <w:lang w:val="en-US"/>
              </w:rPr>
              <w:t>n</w:t>
            </w:r>
            <w:r>
              <w:rPr>
                <w:color w:val="000000"/>
              </w:rPr>
              <w:t>.</w:t>
            </w:r>
          </w:p>
        </w:tc>
        <w:tc>
          <w:tcPr>
            <w:tcW w:w="1384" w:type="dxa"/>
            <w:gridSpan w:val="2"/>
            <w:tcBorders>
              <w:top w:val="nil"/>
              <w:left w:val="nil"/>
              <w:bottom w:val="single" w:sz="4" w:space="0" w:color="auto"/>
              <w:right w:val="single" w:sz="4" w:space="0" w:color="auto"/>
            </w:tcBorders>
            <w:shd w:val="clear" w:color="auto" w:fill="auto"/>
            <w:vAlign w:val="center"/>
            <w:hideMark/>
          </w:tcPr>
          <w:p w:rsidR="00385403" w:rsidRPr="00CC246F" w:rsidRDefault="00385403" w:rsidP="00627554">
            <w:pPr>
              <w:rPr>
                <w:color w:val="000000"/>
              </w:rPr>
            </w:pPr>
            <w:r w:rsidRPr="00CC246F">
              <w:rPr>
                <w:color w:val="000000"/>
              </w:rPr>
              <w:t>Текущий</w:t>
            </w:r>
          </w:p>
        </w:tc>
        <w:tc>
          <w:tcPr>
            <w:tcW w:w="2869" w:type="dxa"/>
            <w:tcBorders>
              <w:top w:val="nil"/>
              <w:left w:val="nil"/>
              <w:bottom w:val="single" w:sz="4" w:space="0" w:color="auto"/>
              <w:right w:val="single" w:sz="4" w:space="0" w:color="auto"/>
            </w:tcBorders>
            <w:shd w:val="clear" w:color="auto" w:fill="auto"/>
            <w:vAlign w:val="center"/>
            <w:hideMark/>
          </w:tcPr>
          <w:p w:rsidR="00385403" w:rsidRPr="00CC246F" w:rsidRDefault="00385403" w:rsidP="00627554">
            <w:pPr>
              <w:rPr>
                <w:color w:val="000000"/>
              </w:rPr>
            </w:pPr>
            <w:r>
              <w:rPr>
                <w:color w:val="000000"/>
              </w:rPr>
              <w:t>Текущий контроль</w:t>
            </w:r>
          </w:p>
        </w:tc>
        <w:tc>
          <w:tcPr>
            <w:tcW w:w="992" w:type="dxa"/>
            <w:tcBorders>
              <w:top w:val="nil"/>
              <w:left w:val="nil"/>
              <w:bottom w:val="single" w:sz="4" w:space="0" w:color="auto"/>
              <w:right w:val="single" w:sz="4" w:space="0" w:color="auto"/>
            </w:tcBorders>
            <w:shd w:val="clear" w:color="auto" w:fill="auto"/>
            <w:vAlign w:val="center"/>
          </w:tcPr>
          <w:p w:rsidR="00385403" w:rsidRPr="00CC246F" w:rsidRDefault="00385403" w:rsidP="00627554">
            <w:pPr>
              <w:rPr>
                <w:color w:val="000000"/>
              </w:rPr>
            </w:pPr>
          </w:p>
        </w:tc>
        <w:tc>
          <w:tcPr>
            <w:tcW w:w="1134" w:type="dxa"/>
            <w:tcBorders>
              <w:top w:val="nil"/>
              <w:left w:val="nil"/>
              <w:bottom w:val="single" w:sz="4" w:space="0" w:color="auto"/>
              <w:right w:val="single" w:sz="4" w:space="0" w:color="auto"/>
            </w:tcBorders>
            <w:shd w:val="clear" w:color="auto" w:fill="auto"/>
            <w:vAlign w:val="center"/>
          </w:tcPr>
          <w:p w:rsidR="00385403" w:rsidRPr="00CC246F" w:rsidRDefault="00385403" w:rsidP="00627554">
            <w:pPr>
              <w:rPr>
                <w:color w:val="000000"/>
              </w:rPr>
            </w:pPr>
          </w:p>
        </w:tc>
        <w:tc>
          <w:tcPr>
            <w:tcW w:w="850" w:type="dxa"/>
            <w:vMerge w:val="restart"/>
            <w:tcBorders>
              <w:top w:val="nil"/>
              <w:left w:val="single" w:sz="4" w:space="0" w:color="auto"/>
              <w:bottom w:val="single" w:sz="4" w:space="0" w:color="000000"/>
              <w:right w:val="single" w:sz="8" w:space="0" w:color="auto"/>
            </w:tcBorders>
            <w:shd w:val="clear" w:color="auto" w:fill="auto"/>
            <w:vAlign w:val="center"/>
            <w:hideMark/>
          </w:tcPr>
          <w:p w:rsidR="00385403" w:rsidRPr="00CC246F" w:rsidRDefault="00385403" w:rsidP="00627554">
            <w:pPr>
              <w:jc w:val="center"/>
              <w:rPr>
                <w:color w:val="000000"/>
              </w:rPr>
            </w:pPr>
          </w:p>
        </w:tc>
      </w:tr>
      <w:tr w:rsidR="00385403" w:rsidRPr="00CC246F" w:rsidTr="00385403">
        <w:trPr>
          <w:gridAfter w:val="1"/>
          <w:wAfter w:w="19" w:type="dxa"/>
          <w:trHeight w:val="315"/>
        </w:trPr>
        <w:tc>
          <w:tcPr>
            <w:tcW w:w="2268" w:type="dxa"/>
            <w:gridSpan w:val="2"/>
            <w:vMerge/>
            <w:tcBorders>
              <w:top w:val="nil"/>
              <w:left w:val="single" w:sz="8" w:space="0" w:color="auto"/>
              <w:bottom w:val="single" w:sz="4" w:space="0" w:color="auto"/>
              <w:right w:val="single" w:sz="4" w:space="0" w:color="auto"/>
            </w:tcBorders>
            <w:shd w:val="clear" w:color="auto" w:fill="auto"/>
            <w:vAlign w:val="center"/>
            <w:hideMark/>
          </w:tcPr>
          <w:p w:rsidR="00385403" w:rsidRPr="00CC246F" w:rsidRDefault="00385403" w:rsidP="00627554">
            <w:pPr>
              <w:rPr>
                <w:color w:val="000000"/>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385403" w:rsidRPr="00CC246F" w:rsidRDefault="00385403" w:rsidP="00627554">
            <w:pPr>
              <w:rPr>
                <w:color w:val="000000"/>
              </w:rPr>
            </w:pPr>
            <w:r w:rsidRPr="00CC246F">
              <w:rPr>
                <w:color w:val="000000"/>
              </w:rPr>
              <w:t>Рубежный</w:t>
            </w:r>
          </w:p>
        </w:tc>
        <w:tc>
          <w:tcPr>
            <w:tcW w:w="2869" w:type="dxa"/>
            <w:tcBorders>
              <w:top w:val="nil"/>
              <w:left w:val="nil"/>
              <w:bottom w:val="single" w:sz="4" w:space="0" w:color="auto"/>
              <w:right w:val="single" w:sz="4" w:space="0" w:color="auto"/>
            </w:tcBorders>
            <w:shd w:val="clear" w:color="auto" w:fill="auto"/>
            <w:vAlign w:val="center"/>
            <w:hideMark/>
          </w:tcPr>
          <w:p w:rsidR="00385403" w:rsidRPr="00CC246F" w:rsidRDefault="00385403" w:rsidP="00627554">
            <w:pPr>
              <w:rPr>
                <w:color w:val="000000"/>
              </w:rPr>
            </w:pPr>
            <w:r>
              <w:rPr>
                <w:color w:val="000000"/>
              </w:rPr>
              <w:t>Рубежный контроль</w:t>
            </w:r>
          </w:p>
        </w:tc>
        <w:tc>
          <w:tcPr>
            <w:tcW w:w="992" w:type="dxa"/>
            <w:tcBorders>
              <w:top w:val="nil"/>
              <w:left w:val="nil"/>
              <w:bottom w:val="single" w:sz="4" w:space="0" w:color="auto"/>
              <w:right w:val="single" w:sz="4" w:space="0" w:color="auto"/>
            </w:tcBorders>
            <w:shd w:val="clear" w:color="auto" w:fill="auto"/>
            <w:vAlign w:val="center"/>
          </w:tcPr>
          <w:p w:rsidR="00385403" w:rsidRPr="00CC246F" w:rsidRDefault="00385403" w:rsidP="00627554">
            <w:pPr>
              <w:rPr>
                <w:color w:val="000000"/>
              </w:rPr>
            </w:pPr>
          </w:p>
        </w:tc>
        <w:tc>
          <w:tcPr>
            <w:tcW w:w="1134" w:type="dxa"/>
            <w:tcBorders>
              <w:top w:val="nil"/>
              <w:left w:val="nil"/>
              <w:bottom w:val="single" w:sz="4" w:space="0" w:color="auto"/>
              <w:right w:val="single" w:sz="4" w:space="0" w:color="auto"/>
            </w:tcBorders>
            <w:shd w:val="clear" w:color="auto" w:fill="auto"/>
            <w:vAlign w:val="center"/>
          </w:tcPr>
          <w:p w:rsidR="00385403" w:rsidRPr="00CC246F" w:rsidRDefault="00385403" w:rsidP="00627554">
            <w:pPr>
              <w:rPr>
                <w:color w:val="000000"/>
              </w:rPr>
            </w:pPr>
          </w:p>
        </w:tc>
        <w:tc>
          <w:tcPr>
            <w:tcW w:w="850" w:type="dxa"/>
            <w:vMerge/>
            <w:tcBorders>
              <w:top w:val="nil"/>
              <w:left w:val="single" w:sz="4" w:space="0" w:color="auto"/>
              <w:bottom w:val="single" w:sz="4" w:space="0" w:color="000000"/>
              <w:right w:val="single" w:sz="8" w:space="0" w:color="auto"/>
            </w:tcBorders>
            <w:shd w:val="clear" w:color="auto" w:fill="auto"/>
            <w:vAlign w:val="center"/>
            <w:hideMark/>
          </w:tcPr>
          <w:p w:rsidR="00385403" w:rsidRPr="00CC246F" w:rsidRDefault="00385403" w:rsidP="00627554">
            <w:pPr>
              <w:rPr>
                <w:color w:val="000000"/>
              </w:rPr>
            </w:pPr>
          </w:p>
        </w:tc>
      </w:tr>
      <w:tr w:rsidR="00385403" w:rsidRPr="00CC246F" w:rsidTr="00385403">
        <w:trPr>
          <w:gridAfter w:val="1"/>
          <w:wAfter w:w="19" w:type="dxa"/>
          <w:trHeight w:val="330"/>
        </w:trPr>
        <w:tc>
          <w:tcPr>
            <w:tcW w:w="652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85403" w:rsidRPr="00CC246F" w:rsidRDefault="00385403" w:rsidP="00627554">
            <w:pPr>
              <w:rPr>
                <w:b/>
                <w:bCs/>
                <w:color w:val="000000"/>
              </w:rPr>
            </w:pPr>
            <w:r w:rsidRPr="00CC246F">
              <w:rPr>
                <w:b/>
                <w:bCs/>
                <w:color w:val="000000"/>
              </w:rPr>
              <w:t>ВСЕГО за семестр</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85403" w:rsidRPr="00CC246F" w:rsidRDefault="00385403" w:rsidP="00627554">
            <w:pPr>
              <w:rPr>
                <w:color w:val="000000"/>
              </w:rPr>
            </w:pPr>
            <w:r w:rsidRPr="00CC246F">
              <w:rPr>
                <w:color w:val="000000"/>
              </w:rPr>
              <w:t>40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385403" w:rsidRPr="00CC246F" w:rsidRDefault="00385403" w:rsidP="00627554">
            <w:pPr>
              <w:rPr>
                <w:color w:val="000000"/>
              </w:rPr>
            </w:pPr>
            <w:r w:rsidRPr="00CC246F">
              <w:rPr>
                <w:color w:val="000000"/>
              </w:rPr>
              <w:t>70</w:t>
            </w:r>
          </w:p>
        </w:tc>
        <w:tc>
          <w:tcPr>
            <w:tcW w:w="85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85403" w:rsidRDefault="00385403" w:rsidP="00627554">
            <w:pPr>
              <w:jc w:val="center"/>
              <w:rPr>
                <w:b/>
                <w:color w:val="000000"/>
              </w:rPr>
            </w:pPr>
          </w:p>
          <w:p w:rsidR="00385403" w:rsidRPr="00CC246F" w:rsidRDefault="00385403" w:rsidP="00627554">
            <w:pPr>
              <w:jc w:val="center"/>
              <w:rPr>
                <w:b/>
                <w:color w:val="000000"/>
              </w:rPr>
            </w:pPr>
            <w:r w:rsidRPr="00CC246F">
              <w:rPr>
                <w:b/>
                <w:color w:val="000000"/>
              </w:rPr>
              <w:t> </w:t>
            </w:r>
          </w:p>
        </w:tc>
      </w:tr>
      <w:tr w:rsidR="00385403" w:rsidRPr="00CC246F" w:rsidTr="00385403">
        <w:trPr>
          <w:gridAfter w:val="1"/>
          <w:wAfter w:w="19" w:type="dxa"/>
          <w:trHeight w:val="330"/>
        </w:trPr>
        <w:tc>
          <w:tcPr>
            <w:tcW w:w="652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85403" w:rsidRPr="00CC246F" w:rsidRDefault="00385403" w:rsidP="00627554">
            <w:pPr>
              <w:rPr>
                <w:b/>
                <w:bCs/>
                <w:color w:val="000000"/>
              </w:rPr>
            </w:pPr>
            <w:r w:rsidRPr="00CC246F">
              <w:rPr>
                <w:b/>
                <w:bCs/>
                <w:color w:val="000000"/>
              </w:rPr>
              <w:t>Промежуточный контроль (Зачет</w:t>
            </w:r>
            <w:r>
              <w:rPr>
                <w:b/>
                <w:bCs/>
                <w:color w:val="000000"/>
              </w:rPr>
              <w:t>/Экзамен</w:t>
            </w:r>
            <w:r w:rsidRPr="00CC246F">
              <w:rPr>
                <w:b/>
                <w:bCs/>
                <w:color w:val="000000"/>
              </w:rPr>
              <w:t>)</w:t>
            </w:r>
          </w:p>
        </w:tc>
        <w:tc>
          <w:tcPr>
            <w:tcW w:w="992" w:type="dxa"/>
            <w:tcBorders>
              <w:top w:val="nil"/>
              <w:left w:val="nil"/>
              <w:bottom w:val="single" w:sz="8" w:space="0" w:color="auto"/>
              <w:right w:val="single" w:sz="4" w:space="0" w:color="auto"/>
            </w:tcBorders>
            <w:shd w:val="clear" w:color="auto" w:fill="auto"/>
            <w:vAlign w:val="center"/>
            <w:hideMark/>
          </w:tcPr>
          <w:p w:rsidR="00385403" w:rsidRPr="00CC246F" w:rsidRDefault="00385403" w:rsidP="00627554">
            <w:pPr>
              <w:rPr>
                <w:color w:val="000000"/>
              </w:rPr>
            </w:pPr>
            <w:r w:rsidRPr="00CC246F">
              <w:rPr>
                <w:color w:val="000000"/>
              </w:rPr>
              <w:t>20</w:t>
            </w:r>
          </w:p>
        </w:tc>
        <w:tc>
          <w:tcPr>
            <w:tcW w:w="1134" w:type="dxa"/>
            <w:tcBorders>
              <w:top w:val="nil"/>
              <w:left w:val="nil"/>
              <w:bottom w:val="single" w:sz="8" w:space="0" w:color="auto"/>
              <w:right w:val="single" w:sz="4" w:space="0" w:color="auto"/>
            </w:tcBorders>
            <w:shd w:val="clear" w:color="auto" w:fill="auto"/>
            <w:vAlign w:val="center"/>
            <w:hideMark/>
          </w:tcPr>
          <w:p w:rsidR="00385403" w:rsidRPr="00CC246F" w:rsidRDefault="00385403" w:rsidP="00627554">
            <w:pPr>
              <w:rPr>
                <w:color w:val="000000"/>
              </w:rPr>
            </w:pPr>
            <w:r w:rsidRPr="00CC246F">
              <w:rPr>
                <w:color w:val="000000"/>
              </w:rPr>
              <w:t>30</w:t>
            </w:r>
          </w:p>
        </w:tc>
        <w:tc>
          <w:tcPr>
            <w:tcW w:w="850"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385403" w:rsidRPr="00CC246F" w:rsidRDefault="00385403" w:rsidP="00627554">
            <w:pPr>
              <w:rPr>
                <w:color w:val="000000"/>
              </w:rPr>
            </w:pPr>
          </w:p>
        </w:tc>
      </w:tr>
      <w:tr w:rsidR="00385403" w:rsidRPr="00CC246F" w:rsidTr="00385403">
        <w:trPr>
          <w:gridAfter w:val="1"/>
          <w:wAfter w:w="19" w:type="dxa"/>
          <w:trHeight w:val="328"/>
        </w:trPr>
        <w:tc>
          <w:tcPr>
            <w:tcW w:w="6521" w:type="dxa"/>
            <w:gridSpan w:val="5"/>
            <w:tcBorders>
              <w:top w:val="nil"/>
              <w:left w:val="single" w:sz="8" w:space="0" w:color="auto"/>
              <w:bottom w:val="single" w:sz="8" w:space="0" w:color="auto"/>
              <w:right w:val="single" w:sz="4" w:space="0" w:color="000000"/>
            </w:tcBorders>
            <w:shd w:val="clear" w:color="auto" w:fill="auto"/>
            <w:noWrap/>
            <w:vAlign w:val="center"/>
            <w:hideMark/>
          </w:tcPr>
          <w:p w:rsidR="00385403" w:rsidRPr="00CC246F" w:rsidRDefault="00385403" w:rsidP="00627554">
            <w:pPr>
              <w:rPr>
                <w:b/>
                <w:bCs/>
                <w:color w:val="000000"/>
              </w:rPr>
            </w:pPr>
            <w:r w:rsidRPr="00CC246F">
              <w:rPr>
                <w:b/>
                <w:bCs/>
                <w:color w:val="000000"/>
              </w:rPr>
              <w:t>Семестровый рейтинг по дисциплине</w:t>
            </w:r>
          </w:p>
        </w:tc>
        <w:tc>
          <w:tcPr>
            <w:tcW w:w="992" w:type="dxa"/>
            <w:tcBorders>
              <w:top w:val="nil"/>
              <w:left w:val="nil"/>
              <w:bottom w:val="single" w:sz="8" w:space="0" w:color="auto"/>
              <w:right w:val="single" w:sz="4" w:space="0" w:color="auto"/>
            </w:tcBorders>
            <w:shd w:val="clear" w:color="auto" w:fill="auto"/>
            <w:vAlign w:val="center"/>
            <w:hideMark/>
          </w:tcPr>
          <w:p w:rsidR="00385403" w:rsidRPr="00CC246F" w:rsidRDefault="00385403" w:rsidP="00627554">
            <w:pPr>
              <w:rPr>
                <w:color w:val="000000"/>
              </w:rPr>
            </w:pPr>
            <w:r w:rsidRPr="00CC246F">
              <w:rPr>
                <w:color w:val="000000"/>
              </w:rPr>
              <w:t>60</w:t>
            </w:r>
          </w:p>
        </w:tc>
        <w:tc>
          <w:tcPr>
            <w:tcW w:w="1134" w:type="dxa"/>
            <w:tcBorders>
              <w:top w:val="nil"/>
              <w:left w:val="nil"/>
              <w:bottom w:val="single" w:sz="8" w:space="0" w:color="auto"/>
              <w:right w:val="single" w:sz="4" w:space="0" w:color="auto"/>
            </w:tcBorders>
            <w:shd w:val="clear" w:color="auto" w:fill="auto"/>
            <w:vAlign w:val="center"/>
            <w:hideMark/>
          </w:tcPr>
          <w:p w:rsidR="00385403" w:rsidRPr="00CC246F" w:rsidRDefault="00385403" w:rsidP="00627554">
            <w:pPr>
              <w:rPr>
                <w:color w:val="000000"/>
              </w:rPr>
            </w:pPr>
            <w:r w:rsidRPr="00CC246F">
              <w:rPr>
                <w:color w:val="000000"/>
              </w:rPr>
              <w:t>100</w:t>
            </w:r>
          </w:p>
        </w:tc>
        <w:tc>
          <w:tcPr>
            <w:tcW w:w="850"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385403" w:rsidRPr="00CC246F" w:rsidRDefault="00385403" w:rsidP="00627554">
            <w:pPr>
              <w:rPr>
                <w:color w:val="000000"/>
              </w:rPr>
            </w:pPr>
          </w:p>
        </w:tc>
      </w:tr>
      <w:tr w:rsidR="00385403" w:rsidRPr="009D675C" w:rsidTr="00385403">
        <w:trPr>
          <w:gridBefore w:val="1"/>
          <w:wBefore w:w="93" w:type="dxa"/>
          <w:trHeight w:val="315"/>
        </w:trPr>
        <w:tc>
          <w:tcPr>
            <w:tcW w:w="2920" w:type="dxa"/>
            <w:gridSpan w:val="2"/>
            <w:tcBorders>
              <w:top w:val="nil"/>
              <w:left w:val="nil"/>
              <w:bottom w:val="nil"/>
              <w:right w:val="nil"/>
            </w:tcBorders>
            <w:shd w:val="clear" w:color="auto" w:fill="auto"/>
            <w:hideMark/>
          </w:tcPr>
          <w:p w:rsidR="00385403" w:rsidRDefault="00385403" w:rsidP="00627554">
            <w:pPr>
              <w:rPr>
                <w:b/>
                <w:bCs/>
                <w:color w:val="000000"/>
              </w:rPr>
            </w:pPr>
          </w:p>
          <w:p w:rsidR="00385403" w:rsidRPr="009D675C" w:rsidRDefault="00385403" w:rsidP="00627554">
            <w:pPr>
              <w:rPr>
                <w:b/>
                <w:bCs/>
                <w:color w:val="000000"/>
              </w:rPr>
            </w:pPr>
            <w:r w:rsidRPr="009D675C">
              <w:rPr>
                <w:b/>
                <w:bCs/>
                <w:color w:val="000000"/>
              </w:rPr>
              <w:t>Модуль</w:t>
            </w:r>
          </w:p>
        </w:tc>
        <w:tc>
          <w:tcPr>
            <w:tcW w:w="6503" w:type="dxa"/>
            <w:gridSpan w:val="6"/>
            <w:tcBorders>
              <w:top w:val="nil"/>
              <w:left w:val="nil"/>
              <w:bottom w:val="nil"/>
              <w:right w:val="nil"/>
            </w:tcBorders>
            <w:shd w:val="clear" w:color="auto" w:fill="auto"/>
            <w:noWrap/>
            <w:hideMark/>
          </w:tcPr>
          <w:p w:rsidR="00385403" w:rsidRDefault="00385403" w:rsidP="00627554">
            <w:pPr>
              <w:rPr>
                <w:color w:val="000000"/>
              </w:rPr>
            </w:pPr>
          </w:p>
          <w:p w:rsidR="00385403" w:rsidRPr="009D675C" w:rsidRDefault="00385403" w:rsidP="00627554">
            <w:pPr>
              <w:rPr>
                <w:color w:val="000000"/>
              </w:rPr>
            </w:pPr>
            <w:r w:rsidRPr="009D675C">
              <w:rPr>
                <w:color w:val="000000"/>
              </w:rPr>
              <w:t>логически завершенная часть дисциплины</w:t>
            </w:r>
          </w:p>
        </w:tc>
      </w:tr>
      <w:tr w:rsidR="00385403" w:rsidRPr="009D675C" w:rsidTr="00385403">
        <w:trPr>
          <w:gridBefore w:val="1"/>
          <w:wBefore w:w="93" w:type="dxa"/>
          <w:trHeight w:val="315"/>
        </w:trPr>
        <w:tc>
          <w:tcPr>
            <w:tcW w:w="2920" w:type="dxa"/>
            <w:gridSpan w:val="2"/>
            <w:tcBorders>
              <w:top w:val="nil"/>
              <w:left w:val="nil"/>
              <w:bottom w:val="nil"/>
              <w:right w:val="nil"/>
            </w:tcBorders>
            <w:shd w:val="clear" w:color="auto" w:fill="auto"/>
            <w:hideMark/>
          </w:tcPr>
          <w:p w:rsidR="00385403" w:rsidRPr="009D675C" w:rsidRDefault="00385403" w:rsidP="00627554">
            <w:pPr>
              <w:rPr>
                <w:b/>
                <w:bCs/>
                <w:color w:val="000000"/>
              </w:rPr>
            </w:pPr>
            <w:r w:rsidRPr="009D675C">
              <w:rPr>
                <w:b/>
                <w:bCs/>
                <w:color w:val="000000"/>
              </w:rPr>
              <w:lastRenderedPageBreak/>
              <w:t>Текущий контроль</w:t>
            </w:r>
          </w:p>
        </w:tc>
        <w:tc>
          <w:tcPr>
            <w:tcW w:w="6503" w:type="dxa"/>
            <w:gridSpan w:val="6"/>
            <w:tcBorders>
              <w:top w:val="nil"/>
              <w:left w:val="nil"/>
              <w:bottom w:val="nil"/>
              <w:right w:val="nil"/>
            </w:tcBorders>
            <w:shd w:val="clear" w:color="auto" w:fill="auto"/>
            <w:noWrap/>
            <w:hideMark/>
          </w:tcPr>
          <w:p w:rsidR="00385403" w:rsidRPr="009D675C" w:rsidRDefault="00385403" w:rsidP="00627554">
            <w:pPr>
              <w:rPr>
                <w:color w:val="000000"/>
              </w:rPr>
            </w:pPr>
            <w:r w:rsidRPr="009D675C">
              <w:rPr>
                <w:color w:val="000000"/>
              </w:rPr>
              <w:t xml:space="preserve">самостоятельная работа </w:t>
            </w:r>
            <w:r>
              <w:rPr>
                <w:color w:val="000000"/>
              </w:rPr>
              <w:t>обучающегося</w:t>
            </w:r>
            <w:r w:rsidRPr="009D675C">
              <w:rPr>
                <w:color w:val="000000"/>
              </w:rPr>
              <w:t>, посещаемость и активность на занятиях</w:t>
            </w:r>
          </w:p>
        </w:tc>
      </w:tr>
      <w:tr w:rsidR="00385403" w:rsidRPr="009D675C" w:rsidTr="00385403">
        <w:trPr>
          <w:gridBefore w:val="1"/>
          <w:wBefore w:w="93" w:type="dxa"/>
          <w:trHeight w:val="315"/>
        </w:trPr>
        <w:tc>
          <w:tcPr>
            <w:tcW w:w="2920" w:type="dxa"/>
            <w:gridSpan w:val="2"/>
            <w:tcBorders>
              <w:top w:val="nil"/>
              <w:left w:val="nil"/>
              <w:bottom w:val="nil"/>
              <w:right w:val="nil"/>
            </w:tcBorders>
            <w:shd w:val="clear" w:color="auto" w:fill="auto"/>
            <w:hideMark/>
          </w:tcPr>
          <w:p w:rsidR="00385403" w:rsidRPr="009D675C" w:rsidRDefault="00385403" w:rsidP="00627554">
            <w:pPr>
              <w:rPr>
                <w:b/>
                <w:bCs/>
                <w:color w:val="000000"/>
              </w:rPr>
            </w:pPr>
            <w:r w:rsidRPr="009D675C">
              <w:rPr>
                <w:b/>
                <w:bCs/>
                <w:color w:val="000000"/>
              </w:rPr>
              <w:t>Рубежный контроль</w:t>
            </w:r>
          </w:p>
        </w:tc>
        <w:tc>
          <w:tcPr>
            <w:tcW w:w="6503" w:type="dxa"/>
            <w:gridSpan w:val="6"/>
            <w:tcBorders>
              <w:top w:val="nil"/>
              <w:left w:val="nil"/>
              <w:bottom w:val="nil"/>
              <w:right w:val="nil"/>
            </w:tcBorders>
            <w:shd w:val="clear" w:color="auto" w:fill="auto"/>
            <w:noWrap/>
            <w:hideMark/>
          </w:tcPr>
          <w:p w:rsidR="00385403" w:rsidRPr="009D675C" w:rsidRDefault="00385403" w:rsidP="00627554">
            <w:pPr>
              <w:rPr>
                <w:color w:val="000000"/>
              </w:rPr>
            </w:pPr>
            <w:r w:rsidRPr="009D675C">
              <w:rPr>
                <w:color w:val="000000"/>
              </w:rPr>
              <w:t>проверка полноты знаний и умений по материалу модуля в целом</w:t>
            </w:r>
          </w:p>
        </w:tc>
      </w:tr>
      <w:tr w:rsidR="00385403" w:rsidRPr="009D675C" w:rsidTr="00385403">
        <w:trPr>
          <w:gridBefore w:val="1"/>
          <w:wBefore w:w="93" w:type="dxa"/>
          <w:trHeight w:val="615"/>
        </w:trPr>
        <w:tc>
          <w:tcPr>
            <w:tcW w:w="2920" w:type="dxa"/>
            <w:gridSpan w:val="2"/>
            <w:tcBorders>
              <w:top w:val="nil"/>
              <w:left w:val="nil"/>
              <w:bottom w:val="nil"/>
              <w:right w:val="nil"/>
            </w:tcBorders>
            <w:shd w:val="clear" w:color="auto" w:fill="auto"/>
            <w:hideMark/>
          </w:tcPr>
          <w:p w:rsidR="00385403" w:rsidRPr="009D675C" w:rsidRDefault="00385403" w:rsidP="00627554">
            <w:pPr>
              <w:rPr>
                <w:b/>
                <w:bCs/>
                <w:color w:val="000000"/>
              </w:rPr>
            </w:pPr>
            <w:r w:rsidRPr="009D675C">
              <w:rPr>
                <w:b/>
                <w:bCs/>
                <w:color w:val="000000"/>
              </w:rPr>
              <w:t>Промежуточный контроль</w:t>
            </w:r>
          </w:p>
        </w:tc>
        <w:tc>
          <w:tcPr>
            <w:tcW w:w="6503" w:type="dxa"/>
            <w:gridSpan w:val="6"/>
            <w:tcBorders>
              <w:top w:val="nil"/>
              <w:left w:val="nil"/>
              <w:bottom w:val="nil"/>
              <w:right w:val="nil"/>
            </w:tcBorders>
            <w:shd w:val="clear" w:color="auto" w:fill="auto"/>
            <w:hideMark/>
          </w:tcPr>
          <w:p w:rsidR="00385403" w:rsidRPr="009D675C" w:rsidRDefault="00385403" w:rsidP="00627554">
            <w:pPr>
              <w:rPr>
                <w:color w:val="000000"/>
              </w:rPr>
            </w:pPr>
            <w:r w:rsidRPr="009D675C">
              <w:rPr>
                <w:color w:val="000000"/>
              </w:rPr>
              <w:t>завершенная задокументированная часть учебной дисциплины – совокупность тесно</w:t>
            </w:r>
            <w:r>
              <w:rPr>
                <w:color w:val="000000"/>
              </w:rPr>
              <w:t xml:space="preserve"> </w:t>
            </w:r>
            <w:r w:rsidRPr="009D675C">
              <w:rPr>
                <w:color w:val="000000"/>
              </w:rPr>
              <w:t>связанных между собой модулей дисциплины.</w:t>
            </w:r>
          </w:p>
        </w:tc>
      </w:tr>
    </w:tbl>
    <w:p w:rsidR="00385403" w:rsidRDefault="00385403" w:rsidP="00385403">
      <w:pPr>
        <w:ind w:firstLine="709"/>
        <w:jc w:val="both"/>
        <w:rPr>
          <w:b/>
          <w:sz w:val="28"/>
          <w:szCs w:val="28"/>
        </w:rPr>
      </w:pPr>
      <w:r>
        <w:rPr>
          <w:b/>
          <w:sz w:val="28"/>
          <w:szCs w:val="28"/>
        </w:rPr>
        <w:t xml:space="preserve">Раздел 3.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 практике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385403" w:rsidRDefault="00385403" w:rsidP="00385403">
      <w:pPr>
        <w:ind w:firstLine="709"/>
        <w:jc w:val="both"/>
        <w:rPr>
          <w:b/>
          <w:sz w:val="28"/>
          <w:szCs w:val="28"/>
        </w:rPr>
      </w:pPr>
    </w:p>
    <w:p w:rsidR="00385403" w:rsidRDefault="00385403" w:rsidP="00385403">
      <w:pPr>
        <w:ind w:firstLine="709"/>
        <w:jc w:val="both"/>
        <w:rPr>
          <w:i/>
          <w:sz w:val="28"/>
          <w:szCs w:val="28"/>
        </w:rPr>
      </w:pPr>
      <w:r>
        <w:rPr>
          <w:i/>
          <w:sz w:val="28"/>
          <w:szCs w:val="28"/>
        </w:rPr>
        <w:t>Разработчик самостоятельно определяет перечень типовых контрольных заданий, указывает критерии их оценивания и включает в фонд оценочных средств.</w:t>
      </w:r>
    </w:p>
    <w:p w:rsidR="00385403" w:rsidRDefault="00385403" w:rsidP="00385403">
      <w:pPr>
        <w:jc w:val="center"/>
        <w:rPr>
          <w:b/>
          <w:sz w:val="28"/>
          <w:szCs w:val="28"/>
        </w:rPr>
      </w:pPr>
    </w:p>
    <w:p w:rsidR="00385403" w:rsidRPr="00F27934" w:rsidRDefault="00385403" w:rsidP="00385403">
      <w:pPr>
        <w:jc w:val="center"/>
        <w:rPr>
          <w:i/>
          <w:sz w:val="28"/>
          <w:szCs w:val="28"/>
        </w:rPr>
      </w:pPr>
      <w:r>
        <w:rPr>
          <w:b/>
          <w:sz w:val="28"/>
          <w:szCs w:val="28"/>
        </w:rPr>
        <w:t xml:space="preserve">Блок А </w:t>
      </w:r>
      <w:r w:rsidRPr="00F27934">
        <w:rPr>
          <w:i/>
          <w:sz w:val="28"/>
          <w:szCs w:val="28"/>
        </w:rPr>
        <w:t>(пример содержания)</w:t>
      </w:r>
    </w:p>
    <w:p w:rsidR="00385403" w:rsidRPr="00F27934" w:rsidRDefault="00385403" w:rsidP="00385403">
      <w:pPr>
        <w:jc w:val="center"/>
        <w:rPr>
          <w:i/>
          <w:sz w:val="28"/>
          <w:szCs w:val="28"/>
        </w:rPr>
      </w:pPr>
    </w:p>
    <w:p w:rsidR="00385403" w:rsidRPr="009E7795" w:rsidRDefault="00385403" w:rsidP="00385403">
      <w:pPr>
        <w:jc w:val="both"/>
        <w:rPr>
          <w:i/>
          <w:sz w:val="28"/>
          <w:szCs w:val="28"/>
        </w:rPr>
      </w:pPr>
      <w:r w:rsidRPr="009E7795">
        <w:rPr>
          <w:i/>
          <w:sz w:val="28"/>
          <w:szCs w:val="28"/>
        </w:rPr>
        <w:t>А.0</w:t>
      </w:r>
      <w:r w:rsidRPr="009E7795">
        <w:rPr>
          <w:b/>
          <w:i/>
          <w:sz w:val="28"/>
          <w:szCs w:val="28"/>
        </w:rPr>
        <w:t> </w:t>
      </w:r>
      <w:r w:rsidRPr="009E7795">
        <w:rPr>
          <w:i/>
          <w:sz w:val="28"/>
          <w:szCs w:val="28"/>
        </w:rPr>
        <w:t>Фонд тестовых заданий по дисциплине</w:t>
      </w:r>
      <w:r>
        <w:rPr>
          <w:i/>
          <w:sz w:val="28"/>
          <w:szCs w:val="28"/>
        </w:rPr>
        <w:t>.</w:t>
      </w:r>
    </w:p>
    <w:p w:rsidR="00385403" w:rsidRPr="009E7795" w:rsidRDefault="00385403" w:rsidP="00385403">
      <w:pPr>
        <w:rPr>
          <w:i/>
          <w:sz w:val="28"/>
          <w:szCs w:val="28"/>
        </w:rPr>
      </w:pPr>
    </w:p>
    <w:p w:rsidR="00385403" w:rsidRPr="009E7795" w:rsidRDefault="00385403" w:rsidP="00385403">
      <w:pPr>
        <w:rPr>
          <w:i/>
          <w:sz w:val="28"/>
          <w:szCs w:val="28"/>
        </w:rPr>
      </w:pPr>
      <w:r w:rsidRPr="009E7795">
        <w:rPr>
          <w:i/>
          <w:sz w:val="28"/>
          <w:szCs w:val="28"/>
        </w:rPr>
        <w:t>А.1 Вопросы для опроса:</w:t>
      </w:r>
    </w:p>
    <w:p w:rsidR="00385403" w:rsidRPr="009E7795" w:rsidRDefault="00385403" w:rsidP="00385403">
      <w:pPr>
        <w:rPr>
          <w:i/>
          <w:sz w:val="28"/>
          <w:szCs w:val="28"/>
        </w:rPr>
      </w:pPr>
      <w:r w:rsidRPr="009E7795">
        <w:rPr>
          <w:i/>
          <w:sz w:val="28"/>
          <w:szCs w:val="28"/>
        </w:rPr>
        <w:t>Тема 1</w:t>
      </w:r>
    </w:p>
    <w:p w:rsidR="00385403" w:rsidRPr="009E7795" w:rsidRDefault="00385403" w:rsidP="00385403">
      <w:pPr>
        <w:ind w:firstLine="426"/>
        <w:rPr>
          <w:i/>
          <w:sz w:val="28"/>
          <w:szCs w:val="28"/>
        </w:rPr>
      </w:pPr>
      <w:r w:rsidRPr="009E7795">
        <w:rPr>
          <w:i/>
          <w:sz w:val="28"/>
          <w:szCs w:val="28"/>
        </w:rPr>
        <w:t xml:space="preserve">1.1 Текст вопроса </w:t>
      </w:r>
    </w:p>
    <w:p w:rsidR="00385403" w:rsidRPr="009E7795" w:rsidRDefault="00385403" w:rsidP="00385403">
      <w:pPr>
        <w:ind w:firstLine="426"/>
        <w:rPr>
          <w:i/>
          <w:sz w:val="28"/>
          <w:szCs w:val="28"/>
        </w:rPr>
      </w:pPr>
      <w:r w:rsidRPr="009E7795">
        <w:rPr>
          <w:i/>
          <w:sz w:val="28"/>
          <w:szCs w:val="28"/>
        </w:rPr>
        <w:t xml:space="preserve">1.2 Текст вопроса </w:t>
      </w:r>
    </w:p>
    <w:p w:rsidR="00385403" w:rsidRPr="009E7795" w:rsidRDefault="00385403" w:rsidP="00385403">
      <w:pPr>
        <w:ind w:firstLine="426"/>
        <w:rPr>
          <w:i/>
          <w:sz w:val="28"/>
          <w:szCs w:val="28"/>
        </w:rPr>
      </w:pPr>
      <w:r w:rsidRPr="009E7795">
        <w:rPr>
          <w:i/>
          <w:sz w:val="28"/>
          <w:szCs w:val="28"/>
        </w:rPr>
        <w:t xml:space="preserve">1.3 Текст вопроса </w:t>
      </w:r>
    </w:p>
    <w:p w:rsidR="00385403" w:rsidRPr="009E7795" w:rsidRDefault="00385403" w:rsidP="00385403">
      <w:pPr>
        <w:rPr>
          <w:i/>
          <w:sz w:val="28"/>
          <w:szCs w:val="28"/>
        </w:rPr>
      </w:pPr>
      <w:r w:rsidRPr="009E7795">
        <w:rPr>
          <w:i/>
          <w:sz w:val="28"/>
          <w:szCs w:val="28"/>
        </w:rPr>
        <w:t>Тема 2</w:t>
      </w:r>
    </w:p>
    <w:p w:rsidR="00385403" w:rsidRPr="009E7795" w:rsidRDefault="00385403" w:rsidP="00385403">
      <w:pPr>
        <w:ind w:firstLine="426"/>
        <w:rPr>
          <w:i/>
          <w:sz w:val="28"/>
          <w:szCs w:val="28"/>
        </w:rPr>
      </w:pPr>
      <w:r w:rsidRPr="009E7795">
        <w:rPr>
          <w:i/>
          <w:sz w:val="28"/>
          <w:szCs w:val="28"/>
        </w:rPr>
        <w:t xml:space="preserve">2.1 Текст вопроса </w:t>
      </w:r>
    </w:p>
    <w:p w:rsidR="00385403" w:rsidRPr="009E7795" w:rsidRDefault="00385403" w:rsidP="00385403">
      <w:pPr>
        <w:ind w:firstLine="426"/>
        <w:rPr>
          <w:i/>
          <w:sz w:val="28"/>
          <w:szCs w:val="28"/>
        </w:rPr>
      </w:pPr>
      <w:r w:rsidRPr="009E7795">
        <w:rPr>
          <w:i/>
          <w:sz w:val="28"/>
          <w:szCs w:val="28"/>
        </w:rPr>
        <w:t xml:space="preserve">2.2 Текст вопроса </w:t>
      </w:r>
    </w:p>
    <w:p w:rsidR="00385403" w:rsidRPr="009E7795" w:rsidRDefault="00385403" w:rsidP="00385403">
      <w:pPr>
        <w:ind w:firstLine="426"/>
        <w:rPr>
          <w:i/>
          <w:sz w:val="28"/>
          <w:szCs w:val="28"/>
        </w:rPr>
      </w:pPr>
      <w:r w:rsidRPr="009E7795">
        <w:rPr>
          <w:i/>
          <w:sz w:val="28"/>
          <w:szCs w:val="28"/>
        </w:rPr>
        <w:t xml:space="preserve">2.3 Текст вопроса </w:t>
      </w:r>
    </w:p>
    <w:p w:rsidR="00385403" w:rsidRPr="009E7795" w:rsidRDefault="00385403" w:rsidP="00385403">
      <w:pPr>
        <w:rPr>
          <w:i/>
          <w:sz w:val="28"/>
          <w:szCs w:val="28"/>
        </w:rPr>
      </w:pPr>
      <w:r w:rsidRPr="009E7795">
        <w:rPr>
          <w:i/>
          <w:sz w:val="28"/>
          <w:szCs w:val="28"/>
        </w:rPr>
        <w:t>Тема 3</w:t>
      </w:r>
    </w:p>
    <w:p w:rsidR="00385403" w:rsidRPr="009E7795" w:rsidRDefault="00385403" w:rsidP="00385403">
      <w:pPr>
        <w:ind w:firstLine="426"/>
        <w:rPr>
          <w:i/>
          <w:sz w:val="28"/>
          <w:szCs w:val="28"/>
        </w:rPr>
      </w:pPr>
      <w:r w:rsidRPr="009E7795">
        <w:rPr>
          <w:i/>
          <w:sz w:val="28"/>
          <w:szCs w:val="28"/>
        </w:rPr>
        <w:t xml:space="preserve">3.1 Текст вопроса </w:t>
      </w:r>
    </w:p>
    <w:p w:rsidR="00385403" w:rsidRPr="009E7795" w:rsidRDefault="00385403" w:rsidP="00385403">
      <w:pPr>
        <w:ind w:firstLine="426"/>
        <w:rPr>
          <w:i/>
          <w:sz w:val="28"/>
          <w:szCs w:val="28"/>
        </w:rPr>
      </w:pPr>
      <w:r w:rsidRPr="009E7795">
        <w:rPr>
          <w:i/>
          <w:sz w:val="28"/>
          <w:szCs w:val="28"/>
        </w:rPr>
        <w:t xml:space="preserve">3.2 Текст вопроса </w:t>
      </w:r>
    </w:p>
    <w:p w:rsidR="00385403" w:rsidRPr="009E7795" w:rsidRDefault="00385403" w:rsidP="00385403">
      <w:pPr>
        <w:ind w:firstLine="426"/>
        <w:rPr>
          <w:i/>
          <w:sz w:val="28"/>
          <w:szCs w:val="28"/>
        </w:rPr>
      </w:pPr>
      <w:r w:rsidRPr="009E7795">
        <w:rPr>
          <w:i/>
          <w:sz w:val="28"/>
          <w:szCs w:val="28"/>
        </w:rPr>
        <w:t xml:space="preserve">3.3 Текст вопроса </w:t>
      </w:r>
    </w:p>
    <w:p w:rsidR="00385403" w:rsidRPr="009E7795" w:rsidRDefault="00385403" w:rsidP="00385403">
      <w:pPr>
        <w:ind w:firstLine="426"/>
        <w:rPr>
          <w:i/>
          <w:sz w:val="28"/>
          <w:szCs w:val="28"/>
        </w:rPr>
      </w:pPr>
    </w:p>
    <w:p w:rsidR="00385403" w:rsidRPr="009E7795" w:rsidRDefault="00385403" w:rsidP="00385403">
      <w:pPr>
        <w:rPr>
          <w:i/>
          <w:sz w:val="28"/>
          <w:szCs w:val="28"/>
        </w:rPr>
      </w:pPr>
      <w:r w:rsidRPr="009E7795">
        <w:rPr>
          <w:i/>
          <w:sz w:val="28"/>
          <w:szCs w:val="28"/>
        </w:rPr>
        <w:t>А.2 Вопросы для рубежного контроля (коллоквиума)</w:t>
      </w:r>
    </w:p>
    <w:p w:rsidR="00385403" w:rsidRPr="009E7795" w:rsidRDefault="00385403" w:rsidP="00385403">
      <w:pPr>
        <w:rPr>
          <w:i/>
          <w:sz w:val="28"/>
          <w:szCs w:val="28"/>
        </w:rPr>
      </w:pPr>
      <w:r w:rsidRPr="009E7795">
        <w:rPr>
          <w:i/>
          <w:sz w:val="28"/>
          <w:szCs w:val="28"/>
        </w:rPr>
        <w:t>Тема 1</w:t>
      </w:r>
    </w:p>
    <w:p w:rsidR="00385403" w:rsidRPr="009E7795" w:rsidRDefault="00385403" w:rsidP="00385403">
      <w:pPr>
        <w:ind w:firstLine="426"/>
        <w:rPr>
          <w:i/>
          <w:sz w:val="28"/>
          <w:szCs w:val="28"/>
        </w:rPr>
      </w:pPr>
      <w:r w:rsidRPr="009E7795">
        <w:rPr>
          <w:i/>
          <w:sz w:val="28"/>
          <w:szCs w:val="28"/>
        </w:rPr>
        <w:t xml:space="preserve">1.1 Текст вопроса </w:t>
      </w:r>
    </w:p>
    <w:p w:rsidR="00385403" w:rsidRPr="009E7795" w:rsidRDefault="00385403" w:rsidP="00385403">
      <w:pPr>
        <w:ind w:firstLine="426"/>
        <w:rPr>
          <w:i/>
          <w:sz w:val="28"/>
          <w:szCs w:val="28"/>
        </w:rPr>
      </w:pPr>
      <w:r w:rsidRPr="009E7795">
        <w:rPr>
          <w:i/>
          <w:sz w:val="28"/>
          <w:szCs w:val="28"/>
        </w:rPr>
        <w:t xml:space="preserve">1.2 Текст вопроса </w:t>
      </w:r>
    </w:p>
    <w:p w:rsidR="00385403" w:rsidRPr="009E7795" w:rsidRDefault="00385403" w:rsidP="00385403">
      <w:pPr>
        <w:ind w:firstLine="426"/>
        <w:rPr>
          <w:i/>
          <w:sz w:val="28"/>
          <w:szCs w:val="28"/>
        </w:rPr>
      </w:pPr>
      <w:r w:rsidRPr="009E7795">
        <w:rPr>
          <w:i/>
          <w:sz w:val="28"/>
          <w:szCs w:val="28"/>
        </w:rPr>
        <w:t xml:space="preserve">1.3 Текст вопроса </w:t>
      </w:r>
    </w:p>
    <w:p w:rsidR="00385403" w:rsidRPr="009E7795" w:rsidRDefault="00385403" w:rsidP="00385403">
      <w:pPr>
        <w:rPr>
          <w:i/>
          <w:sz w:val="28"/>
          <w:szCs w:val="28"/>
        </w:rPr>
      </w:pPr>
      <w:r w:rsidRPr="009E7795">
        <w:rPr>
          <w:i/>
          <w:sz w:val="28"/>
          <w:szCs w:val="28"/>
        </w:rPr>
        <w:t>Тема 2</w:t>
      </w:r>
    </w:p>
    <w:p w:rsidR="00385403" w:rsidRPr="009E7795" w:rsidRDefault="00385403" w:rsidP="00385403">
      <w:pPr>
        <w:ind w:firstLine="426"/>
        <w:rPr>
          <w:i/>
          <w:sz w:val="28"/>
          <w:szCs w:val="28"/>
        </w:rPr>
      </w:pPr>
      <w:r w:rsidRPr="009E7795">
        <w:rPr>
          <w:i/>
          <w:sz w:val="28"/>
          <w:szCs w:val="28"/>
        </w:rPr>
        <w:t xml:space="preserve">2.1 Текст вопроса </w:t>
      </w:r>
    </w:p>
    <w:p w:rsidR="00385403" w:rsidRPr="009E7795" w:rsidRDefault="00385403" w:rsidP="00385403">
      <w:pPr>
        <w:ind w:firstLine="426"/>
        <w:rPr>
          <w:i/>
          <w:sz w:val="28"/>
          <w:szCs w:val="28"/>
        </w:rPr>
      </w:pPr>
      <w:r w:rsidRPr="009E7795">
        <w:rPr>
          <w:i/>
          <w:sz w:val="28"/>
          <w:szCs w:val="28"/>
        </w:rPr>
        <w:t xml:space="preserve">2.2 Текст вопроса </w:t>
      </w:r>
    </w:p>
    <w:p w:rsidR="00385403" w:rsidRPr="009E7795" w:rsidRDefault="00385403" w:rsidP="00385403">
      <w:pPr>
        <w:ind w:firstLine="426"/>
        <w:rPr>
          <w:i/>
          <w:sz w:val="28"/>
          <w:szCs w:val="28"/>
        </w:rPr>
      </w:pPr>
      <w:r w:rsidRPr="009E7795">
        <w:rPr>
          <w:i/>
          <w:sz w:val="28"/>
          <w:szCs w:val="28"/>
        </w:rPr>
        <w:t xml:space="preserve">2.3 Текст вопроса </w:t>
      </w:r>
    </w:p>
    <w:p w:rsidR="00385403" w:rsidRPr="009E7795" w:rsidRDefault="00385403" w:rsidP="00385403">
      <w:pPr>
        <w:rPr>
          <w:i/>
          <w:sz w:val="28"/>
          <w:szCs w:val="28"/>
        </w:rPr>
      </w:pPr>
      <w:r w:rsidRPr="009E7795">
        <w:rPr>
          <w:i/>
          <w:sz w:val="28"/>
          <w:szCs w:val="28"/>
        </w:rPr>
        <w:t>Тема 3</w:t>
      </w:r>
    </w:p>
    <w:p w:rsidR="00385403" w:rsidRPr="009E7795" w:rsidRDefault="00385403" w:rsidP="00385403">
      <w:pPr>
        <w:ind w:firstLine="426"/>
        <w:rPr>
          <w:i/>
          <w:sz w:val="28"/>
          <w:szCs w:val="28"/>
        </w:rPr>
      </w:pPr>
      <w:r w:rsidRPr="009E7795">
        <w:rPr>
          <w:i/>
          <w:sz w:val="28"/>
          <w:szCs w:val="28"/>
        </w:rPr>
        <w:t xml:space="preserve">3.1 Текст вопроса </w:t>
      </w:r>
    </w:p>
    <w:p w:rsidR="00385403" w:rsidRPr="009E7795" w:rsidRDefault="00385403" w:rsidP="00385403">
      <w:pPr>
        <w:ind w:firstLine="426"/>
        <w:rPr>
          <w:i/>
          <w:sz w:val="28"/>
          <w:szCs w:val="28"/>
        </w:rPr>
      </w:pPr>
      <w:r w:rsidRPr="009E7795">
        <w:rPr>
          <w:i/>
          <w:sz w:val="28"/>
          <w:szCs w:val="28"/>
        </w:rPr>
        <w:t xml:space="preserve">3.2 Текст вопроса </w:t>
      </w:r>
    </w:p>
    <w:p w:rsidR="00385403" w:rsidRPr="009E7795" w:rsidRDefault="00385403" w:rsidP="00385403">
      <w:pPr>
        <w:ind w:firstLine="426"/>
        <w:rPr>
          <w:i/>
          <w:sz w:val="28"/>
          <w:szCs w:val="28"/>
        </w:rPr>
      </w:pPr>
      <w:r w:rsidRPr="009E7795">
        <w:rPr>
          <w:i/>
          <w:sz w:val="28"/>
          <w:szCs w:val="28"/>
        </w:rPr>
        <w:t xml:space="preserve">3.3 Текст вопроса </w:t>
      </w:r>
    </w:p>
    <w:p w:rsidR="00385403" w:rsidRPr="009120EB" w:rsidRDefault="00385403" w:rsidP="00385403">
      <w:pPr>
        <w:jc w:val="center"/>
        <w:rPr>
          <w:i/>
          <w:sz w:val="28"/>
          <w:szCs w:val="28"/>
        </w:rPr>
      </w:pPr>
      <w:r w:rsidRPr="00A162ED">
        <w:rPr>
          <w:b/>
          <w:sz w:val="28"/>
          <w:szCs w:val="28"/>
        </w:rPr>
        <w:lastRenderedPageBreak/>
        <w:t xml:space="preserve">Блок </w:t>
      </w:r>
      <w:r>
        <w:rPr>
          <w:b/>
          <w:sz w:val="28"/>
          <w:szCs w:val="28"/>
          <w:lang w:val="en-US"/>
        </w:rPr>
        <w:t>B</w:t>
      </w:r>
      <w:r>
        <w:rPr>
          <w:b/>
          <w:sz w:val="28"/>
          <w:szCs w:val="28"/>
        </w:rPr>
        <w:t xml:space="preserve"> </w:t>
      </w:r>
      <w:r w:rsidRPr="009120EB">
        <w:rPr>
          <w:i/>
          <w:sz w:val="28"/>
          <w:szCs w:val="28"/>
        </w:rPr>
        <w:t>(пример содержания)</w:t>
      </w:r>
    </w:p>
    <w:p w:rsidR="00385403" w:rsidRPr="001A50CE" w:rsidRDefault="00385403" w:rsidP="00385403">
      <w:pPr>
        <w:jc w:val="center"/>
        <w:rPr>
          <w:b/>
          <w:sz w:val="28"/>
          <w:szCs w:val="28"/>
        </w:rPr>
      </w:pPr>
    </w:p>
    <w:p w:rsidR="00385403" w:rsidRPr="009E7795" w:rsidRDefault="00385403" w:rsidP="00385403">
      <w:pPr>
        <w:jc w:val="both"/>
        <w:rPr>
          <w:i/>
          <w:sz w:val="28"/>
          <w:szCs w:val="28"/>
        </w:rPr>
      </w:pPr>
      <w:r w:rsidRPr="009E7795">
        <w:rPr>
          <w:i/>
          <w:sz w:val="28"/>
          <w:szCs w:val="28"/>
        </w:rPr>
        <w:t>В.0 Варианты заданий на выполнение РГЗ, РПР приведены:</w:t>
      </w:r>
    </w:p>
    <w:p w:rsidR="00385403" w:rsidRPr="009E7795" w:rsidRDefault="00385403" w:rsidP="00385403">
      <w:pPr>
        <w:jc w:val="both"/>
        <w:rPr>
          <w:i/>
          <w:sz w:val="28"/>
          <w:szCs w:val="28"/>
        </w:rPr>
      </w:pPr>
      <w:r w:rsidRPr="009E7795">
        <w:rPr>
          <w:i/>
          <w:sz w:val="28"/>
          <w:szCs w:val="28"/>
        </w:rPr>
        <w:t>ссылка на источники, указанные в списках основной и дополнительной литературы в рабочей программе</w:t>
      </w:r>
    </w:p>
    <w:p w:rsidR="00385403" w:rsidRPr="009E7795" w:rsidRDefault="00385403" w:rsidP="00385403">
      <w:pPr>
        <w:jc w:val="both"/>
        <w:rPr>
          <w:i/>
          <w:sz w:val="28"/>
          <w:szCs w:val="28"/>
        </w:rPr>
      </w:pPr>
    </w:p>
    <w:p w:rsidR="00385403" w:rsidRPr="009E7795" w:rsidRDefault="00385403" w:rsidP="00385403">
      <w:pPr>
        <w:rPr>
          <w:i/>
          <w:sz w:val="28"/>
          <w:szCs w:val="28"/>
        </w:rPr>
      </w:pPr>
      <w:r w:rsidRPr="009E7795">
        <w:rPr>
          <w:i/>
          <w:sz w:val="28"/>
          <w:szCs w:val="28"/>
        </w:rPr>
        <w:t>В.1 Типовые задачи:</w:t>
      </w:r>
    </w:p>
    <w:p w:rsidR="00385403" w:rsidRPr="009E7795" w:rsidRDefault="00385403" w:rsidP="00385403">
      <w:pPr>
        <w:rPr>
          <w:i/>
          <w:sz w:val="28"/>
          <w:szCs w:val="28"/>
        </w:rPr>
      </w:pPr>
      <w:r w:rsidRPr="009E7795">
        <w:rPr>
          <w:i/>
          <w:sz w:val="28"/>
          <w:szCs w:val="28"/>
        </w:rPr>
        <w:t>Тема 1</w:t>
      </w:r>
    </w:p>
    <w:p w:rsidR="00385403" w:rsidRPr="009E7795" w:rsidRDefault="00385403" w:rsidP="00385403">
      <w:pPr>
        <w:ind w:firstLine="426"/>
        <w:rPr>
          <w:i/>
          <w:sz w:val="28"/>
          <w:szCs w:val="28"/>
        </w:rPr>
      </w:pPr>
      <w:r w:rsidRPr="009E7795">
        <w:rPr>
          <w:i/>
          <w:sz w:val="28"/>
          <w:szCs w:val="28"/>
        </w:rPr>
        <w:t>1.1 Задача</w:t>
      </w:r>
    </w:p>
    <w:p w:rsidR="00385403" w:rsidRPr="009E7795" w:rsidRDefault="00385403" w:rsidP="00385403">
      <w:pPr>
        <w:ind w:firstLine="426"/>
        <w:rPr>
          <w:i/>
          <w:sz w:val="28"/>
          <w:szCs w:val="28"/>
        </w:rPr>
      </w:pPr>
      <w:r w:rsidRPr="009E7795">
        <w:rPr>
          <w:i/>
          <w:sz w:val="28"/>
          <w:szCs w:val="28"/>
        </w:rPr>
        <w:t>1.2 Задача</w:t>
      </w:r>
    </w:p>
    <w:p w:rsidR="00385403" w:rsidRPr="009E7795" w:rsidRDefault="00385403" w:rsidP="00385403">
      <w:pPr>
        <w:ind w:firstLine="426"/>
        <w:rPr>
          <w:i/>
          <w:sz w:val="28"/>
          <w:szCs w:val="28"/>
        </w:rPr>
      </w:pPr>
      <w:r w:rsidRPr="009E7795">
        <w:rPr>
          <w:i/>
          <w:sz w:val="28"/>
          <w:szCs w:val="28"/>
        </w:rPr>
        <w:t>1.3 Задача</w:t>
      </w:r>
    </w:p>
    <w:p w:rsidR="00385403" w:rsidRPr="009E7795" w:rsidRDefault="00385403" w:rsidP="00385403">
      <w:pPr>
        <w:rPr>
          <w:i/>
          <w:sz w:val="28"/>
          <w:szCs w:val="28"/>
        </w:rPr>
      </w:pPr>
      <w:r w:rsidRPr="009E7795">
        <w:rPr>
          <w:i/>
          <w:sz w:val="28"/>
          <w:szCs w:val="28"/>
        </w:rPr>
        <w:t>Тема 2</w:t>
      </w:r>
    </w:p>
    <w:p w:rsidR="00385403" w:rsidRPr="009E7795" w:rsidRDefault="00385403" w:rsidP="00385403">
      <w:pPr>
        <w:ind w:firstLine="426"/>
        <w:rPr>
          <w:i/>
          <w:sz w:val="28"/>
          <w:szCs w:val="28"/>
        </w:rPr>
      </w:pPr>
      <w:r w:rsidRPr="009E7795">
        <w:rPr>
          <w:i/>
          <w:sz w:val="28"/>
          <w:szCs w:val="28"/>
        </w:rPr>
        <w:t>2.1 Задача</w:t>
      </w:r>
    </w:p>
    <w:p w:rsidR="00385403" w:rsidRPr="009E7795" w:rsidRDefault="00385403" w:rsidP="00385403">
      <w:pPr>
        <w:ind w:firstLine="426"/>
        <w:rPr>
          <w:i/>
          <w:sz w:val="28"/>
          <w:szCs w:val="28"/>
        </w:rPr>
      </w:pPr>
      <w:r w:rsidRPr="009E7795">
        <w:rPr>
          <w:i/>
          <w:sz w:val="28"/>
          <w:szCs w:val="28"/>
        </w:rPr>
        <w:t>2.2 Задача</w:t>
      </w:r>
    </w:p>
    <w:p w:rsidR="00385403" w:rsidRPr="00551CFD" w:rsidRDefault="00385403" w:rsidP="00385403">
      <w:pPr>
        <w:rPr>
          <w:sz w:val="28"/>
          <w:szCs w:val="28"/>
        </w:rPr>
      </w:pPr>
    </w:p>
    <w:p w:rsidR="00385403" w:rsidRDefault="00385403" w:rsidP="00385403">
      <w:pPr>
        <w:jc w:val="center"/>
        <w:rPr>
          <w:b/>
          <w:sz w:val="28"/>
          <w:szCs w:val="28"/>
        </w:rPr>
      </w:pPr>
      <w:r w:rsidRPr="00551CFD">
        <w:rPr>
          <w:b/>
          <w:sz w:val="28"/>
          <w:szCs w:val="28"/>
        </w:rPr>
        <w:t>Блок</w:t>
      </w:r>
      <w:r>
        <w:rPr>
          <w:b/>
          <w:sz w:val="28"/>
          <w:szCs w:val="28"/>
        </w:rPr>
        <w:t xml:space="preserve"> С </w:t>
      </w:r>
      <w:r w:rsidRPr="009120EB">
        <w:rPr>
          <w:i/>
          <w:sz w:val="28"/>
          <w:szCs w:val="28"/>
        </w:rPr>
        <w:t>(пример содержания)</w:t>
      </w:r>
    </w:p>
    <w:p w:rsidR="00385403" w:rsidRPr="00551CFD" w:rsidRDefault="00385403" w:rsidP="00385403">
      <w:pPr>
        <w:jc w:val="center"/>
        <w:rPr>
          <w:b/>
          <w:sz w:val="28"/>
          <w:szCs w:val="28"/>
        </w:rPr>
      </w:pPr>
    </w:p>
    <w:p w:rsidR="00385403" w:rsidRPr="009E7795" w:rsidRDefault="00385403" w:rsidP="00385403">
      <w:pPr>
        <w:jc w:val="both"/>
        <w:rPr>
          <w:i/>
          <w:sz w:val="28"/>
          <w:szCs w:val="28"/>
        </w:rPr>
      </w:pPr>
      <w:r w:rsidRPr="009E7795">
        <w:rPr>
          <w:i/>
          <w:sz w:val="28"/>
          <w:szCs w:val="28"/>
        </w:rPr>
        <w:t>С</w:t>
      </w:r>
      <w:r w:rsidRPr="009E7795">
        <w:rPr>
          <w:b/>
          <w:i/>
          <w:sz w:val="28"/>
          <w:szCs w:val="28"/>
        </w:rPr>
        <w:t>.</w:t>
      </w:r>
      <w:r w:rsidRPr="009E7795">
        <w:rPr>
          <w:i/>
          <w:sz w:val="28"/>
          <w:szCs w:val="28"/>
        </w:rPr>
        <w:t>0 Варианты заданий на выполнение курсовых проектов/работ приведены:</w:t>
      </w:r>
    </w:p>
    <w:p w:rsidR="00385403" w:rsidRPr="009E7795" w:rsidRDefault="00385403" w:rsidP="00385403">
      <w:pPr>
        <w:jc w:val="both"/>
        <w:rPr>
          <w:i/>
          <w:sz w:val="28"/>
          <w:szCs w:val="28"/>
        </w:rPr>
      </w:pPr>
      <w:r w:rsidRPr="009E7795">
        <w:rPr>
          <w:i/>
          <w:sz w:val="28"/>
          <w:szCs w:val="28"/>
        </w:rPr>
        <w:t>ссылка на источники, указанные в списках основной и дополнительной литературы в рабочей программе</w:t>
      </w:r>
    </w:p>
    <w:p w:rsidR="00385403" w:rsidRPr="009E7795" w:rsidRDefault="00385403" w:rsidP="00385403">
      <w:pPr>
        <w:jc w:val="both"/>
        <w:rPr>
          <w:i/>
          <w:sz w:val="28"/>
          <w:szCs w:val="28"/>
        </w:rPr>
      </w:pPr>
    </w:p>
    <w:p w:rsidR="00385403" w:rsidRPr="009E7795" w:rsidRDefault="00385403" w:rsidP="00385403">
      <w:pPr>
        <w:jc w:val="both"/>
        <w:rPr>
          <w:i/>
          <w:sz w:val="28"/>
          <w:szCs w:val="28"/>
        </w:rPr>
      </w:pPr>
      <w:r w:rsidRPr="009E7795">
        <w:rPr>
          <w:i/>
          <w:sz w:val="28"/>
          <w:szCs w:val="28"/>
        </w:rPr>
        <w:t>С.1 Перечень дискуссионных тем для проведения круглого стола</w:t>
      </w:r>
    </w:p>
    <w:p w:rsidR="00385403" w:rsidRPr="009E7795" w:rsidRDefault="00385403" w:rsidP="00385403">
      <w:pPr>
        <w:jc w:val="both"/>
        <w:rPr>
          <w:i/>
          <w:sz w:val="28"/>
          <w:szCs w:val="28"/>
        </w:rPr>
      </w:pPr>
    </w:p>
    <w:p w:rsidR="00385403" w:rsidRPr="009E7795" w:rsidRDefault="00385403" w:rsidP="00385403">
      <w:pPr>
        <w:jc w:val="both"/>
        <w:rPr>
          <w:i/>
          <w:sz w:val="28"/>
          <w:szCs w:val="28"/>
        </w:rPr>
      </w:pPr>
      <w:r w:rsidRPr="009E7795">
        <w:rPr>
          <w:i/>
          <w:sz w:val="28"/>
          <w:szCs w:val="28"/>
        </w:rPr>
        <w:t>С.2 Индивидуальные творческие задания</w:t>
      </w:r>
    </w:p>
    <w:p w:rsidR="00385403" w:rsidRPr="00A162ED" w:rsidRDefault="00385403" w:rsidP="00385403">
      <w:pPr>
        <w:jc w:val="both"/>
        <w:rPr>
          <w:sz w:val="28"/>
          <w:szCs w:val="28"/>
        </w:rPr>
      </w:pPr>
    </w:p>
    <w:p w:rsidR="00385403" w:rsidRDefault="00385403" w:rsidP="00385403">
      <w:pPr>
        <w:jc w:val="center"/>
        <w:rPr>
          <w:b/>
          <w:sz w:val="28"/>
          <w:szCs w:val="28"/>
        </w:rPr>
      </w:pPr>
      <w:r w:rsidRPr="006B22A8">
        <w:rPr>
          <w:b/>
          <w:sz w:val="28"/>
          <w:szCs w:val="28"/>
        </w:rPr>
        <w:t xml:space="preserve">Блок </w:t>
      </w:r>
      <w:r w:rsidRPr="006B22A8">
        <w:rPr>
          <w:b/>
          <w:sz w:val="28"/>
          <w:szCs w:val="28"/>
          <w:lang w:val="en-US"/>
        </w:rPr>
        <w:t>D</w:t>
      </w:r>
    </w:p>
    <w:p w:rsidR="00385403" w:rsidRPr="006B22A8" w:rsidRDefault="00385403" w:rsidP="00385403">
      <w:pPr>
        <w:jc w:val="both"/>
        <w:rPr>
          <w:b/>
          <w:sz w:val="28"/>
          <w:szCs w:val="28"/>
        </w:rPr>
      </w:pPr>
    </w:p>
    <w:p w:rsidR="00385403" w:rsidRPr="00EA5F21" w:rsidRDefault="00385403" w:rsidP="00385403">
      <w:pPr>
        <w:pStyle w:val="a9"/>
        <w:spacing w:before="0" w:beforeAutospacing="0" w:after="0" w:afterAutospacing="0"/>
        <w:ind w:firstLine="709"/>
        <w:jc w:val="both"/>
        <w:textAlignment w:val="baseline"/>
        <w:rPr>
          <w:sz w:val="28"/>
          <w:szCs w:val="28"/>
        </w:rPr>
      </w:pPr>
      <w:r w:rsidRPr="00EA5F21">
        <w:rPr>
          <w:sz w:val="28"/>
          <w:szCs w:val="28"/>
        </w:rPr>
        <w:t>Необходимо привести перечень вопросов и заданий для промежуточной аттестации (зачет/экзамен) следующим образом:</w:t>
      </w:r>
    </w:p>
    <w:p w:rsidR="00385403" w:rsidRPr="00EA5F21" w:rsidRDefault="00385403" w:rsidP="00385403">
      <w:pPr>
        <w:numPr>
          <w:ilvl w:val="0"/>
          <w:numId w:val="11"/>
        </w:numPr>
        <w:rPr>
          <w:sz w:val="28"/>
          <w:szCs w:val="28"/>
        </w:rPr>
      </w:pPr>
      <w:r w:rsidRPr="00EA5F21">
        <w:rPr>
          <w:sz w:val="28"/>
          <w:szCs w:val="28"/>
        </w:rPr>
        <w:t xml:space="preserve">Вопросы для проверки уровня </w:t>
      </w:r>
      <w:proofErr w:type="gramStart"/>
      <w:r w:rsidRPr="00EA5F21">
        <w:rPr>
          <w:sz w:val="28"/>
          <w:szCs w:val="28"/>
        </w:rPr>
        <w:t>обученности  ЗНАТЬ</w:t>
      </w:r>
      <w:proofErr w:type="gramEnd"/>
    </w:p>
    <w:p w:rsidR="00385403" w:rsidRPr="00EA5F21" w:rsidRDefault="00385403" w:rsidP="00385403">
      <w:pPr>
        <w:ind w:left="1777"/>
        <w:rPr>
          <w:szCs w:val="28"/>
        </w:rPr>
      </w:pPr>
      <w:r w:rsidRPr="00EA5F21">
        <w:rPr>
          <w:szCs w:val="28"/>
        </w:rPr>
        <w:t>1.</w:t>
      </w:r>
    </w:p>
    <w:p w:rsidR="00385403" w:rsidRPr="00EA5F21" w:rsidRDefault="00385403" w:rsidP="00385403">
      <w:pPr>
        <w:ind w:left="1777"/>
        <w:rPr>
          <w:szCs w:val="28"/>
        </w:rPr>
      </w:pPr>
      <w:r w:rsidRPr="00EA5F21">
        <w:rPr>
          <w:szCs w:val="28"/>
        </w:rPr>
        <w:t>2.</w:t>
      </w:r>
    </w:p>
    <w:p w:rsidR="00385403" w:rsidRPr="00EA5F21" w:rsidRDefault="00385403" w:rsidP="00385403">
      <w:pPr>
        <w:ind w:left="1777"/>
        <w:rPr>
          <w:szCs w:val="28"/>
        </w:rPr>
      </w:pPr>
      <w:r w:rsidRPr="00EA5F21">
        <w:rPr>
          <w:szCs w:val="28"/>
        </w:rPr>
        <w:t>3…</w:t>
      </w:r>
    </w:p>
    <w:p w:rsidR="00385403" w:rsidRPr="00EA5F21" w:rsidRDefault="00385403" w:rsidP="00385403">
      <w:pPr>
        <w:ind w:left="1777"/>
        <w:rPr>
          <w:sz w:val="28"/>
          <w:szCs w:val="28"/>
        </w:rPr>
      </w:pPr>
      <w:r w:rsidRPr="00EA5F21">
        <w:rPr>
          <w:szCs w:val="28"/>
          <w:lang w:val="en-US"/>
        </w:rPr>
        <w:t>n</w:t>
      </w:r>
      <w:r w:rsidRPr="00EA5F21">
        <w:rPr>
          <w:szCs w:val="28"/>
        </w:rPr>
        <w:t>.</w:t>
      </w:r>
    </w:p>
    <w:p w:rsidR="00385403" w:rsidRPr="00EA5F21" w:rsidRDefault="00385403" w:rsidP="00385403">
      <w:pPr>
        <w:numPr>
          <w:ilvl w:val="0"/>
          <w:numId w:val="11"/>
        </w:numPr>
        <w:rPr>
          <w:sz w:val="28"/>
          <w:szCs w:val="28"/>
        </w:rPr>
      </w:pPr>
      <w:r w:rsidRPr="00EA5F21">
        <w:rPr>
          <w:sz w:val="28"/>
          <w:szCs w:val="28"/>
        </w:rPr>
        <w:t>Задачи/</w:t>
      </w:r>
      <w:proofErr w:type="gramStart"/>
      <w:r w:rsidRPr="00EA5F21">
        <w:rPr>
          <w:sz w:val="28"/>
          <w:szCs w:val="28"/>
        </w:rPr>
        <w:t>задания  для</w:t>
      </w:r>
      <w:proofErr w:type="gramEnd"/>
      <w:r w:rsidRPr="00EA5F21">
        <w:rPr>
          <w:sz w:val="28"/>
          <w:szCs w:val="28"/>
        </w:rPr>
        <w:t xml:space="preserve"> проверки уровня обученности  УМЕТЬ</w:t>
      </w:r>
    </w:p>
    <w:p w:rsidR="00385403" w:rsidRPr="00EA5F21" w:rsidRDefault="00385403" w:rsidP="00385403">
      <w:pPr>
        <w:pStyle w:val="a6"/>
        <w:spacing w:after="0"/>
        <w:ind w:left="1777"/>
        <w:rPr>
          <w:szCs w:val="28"/>
        </w:rPr>
      </w:pPr>
      <w:r w:rsidRPr="00EA5F21">
        <w:rPr>
          <w:szCs w:val="28"/>
        </w:rPr>
        <w:t>1.</w:t>
      </w:r>
    </w:p>
    <w:p w:rsidR="00385403" w:rsidRPr="00EA5F21" w:rsidRDefault="00385403" w:rsidP="00385403">
      <w:pPr>
        <w:pStyle w:val="a6"/>
        <w:spacing w:after="0"/>
        <w:ind w:left="1777"/>
        <w:rPr>
          <w:szCs w:val="28"/>
        </w:rPr>
      </w:pPr>
      <w:r w:rsidRPr="00EA5F21">
        <w:rPr>
          <w:szCs w:val="28"/>
        </w:rPr>
        <w:t>2.</w:t>
      </w:r>
    </w:p>
    <w:p w:rsidR="00385403" w:rsidRPr="00EA5F21" w:rsidRDefault="00385403" w:rsidP="00385403">
      <w:pPr>
        <w:pStyle w:val="a6"/>
        <w:spacing w:after="0"/>
        <w:ind w:left="1777"/>
        <w:rPr>
          <w:szCs w:val="28"/>
        </w:rPr>
      </w:pPr>
      <w:r w:rsidRPr="00EA5F21">
        <w:rPr>
          <w:szCs w:val="28"/>
        </w:rPr>
        <w:t>3…</w:t>
      </w:r>
    </w:p>
    <w:p w:rsidR="00385403" w:rsidRPr="00EA5F21" w:rsidRDefault="00385403" w:rsidP="00385403">
      <w:pPr>
        <w:pStyle w:val="a6"/>
        <w:spacing w:after="0"/>
        <w:ind w:left="1777"/>
        <w:rPr>
          <w:szCs w:val="28"/>
        </w:rPr>
      </w:pPr>
      <w:r w:rsidRPr="00EA5F21">
        <w:rPr>
          <w:szCs w:val="28"/>
          <w:lang w:val="en-US"/>
        </w:rPr>
        <w:t>n</w:t>
      </w:r>
      <w:r w:rsidRPr="00EA5F21">
        <w:rPr>
          <w:szCs w:val="28"/>
        </w:rPr>
        <w:t>.</w:t>
      </w:r>
    </w:p>
    <w:p w:rsidR="00385403" w:rsidRPr="00EA5F21" w:rsidRDefault="00385403" w:rsidP="00385403">
      <w:pPr>
        <w:numPr>
          <w:ilvl w:val="0"/>
          <w:numId w:val="11"/>
        </w:numPr>
        <w:rPr>
          <w:sz w:val="28"/>
          <w:szCs w:val="28"/>
        </w:rPr>
      </w:pPr>
      <w:r w:rsidRPr="00EA5F21">
        <w:rPr>
          <w:sz w:val="28"/>
          <w:szCs w:val="28"/>
        </w:rPr>
        <w:t>Задачи/</w:t>
      </w:r>
      <w:proofErr w:type="gramStart"/>
      <w:r w:rsidRPr="00EA5F21">
        <w:rPr>
          <w:sz w:val="28"/>
          <w:szCs w:val="28"/>
        </w:rPr>
        <w:t>задания  для</w:t>
      </w:r>
      <w:proofErr w:type="gramEnd"/>
      <w:r w:rsidRPr="00EA5F21">
        <w:rPr>
          <w:sz w:val="28"/>
          <w:szCs w:val="28"/>
        </w:rPr>
        <w:t xml:space="preserve"> проверки уровня обученности  ВЛАДЕТЬ </w:t>
      </w:r>
    </w:p>
    <w:p w:rsidR="00385403" w:rsidRPr="00EA5F21" w:rsidRDefault="00385403" w:rsidP="00385403">
      <w:pPr>
        <w:pStyle w:val="a6"/>
        <w:spacing w:after="0"/>
        <w:ind w:left="1777"/>
        <w:rPr>
          <w:szCs w:val="28"/>
        </w:rPr>
      </w:pPr>
      <w:r w:rsidRPr="00EA5F21">
        <w:rPr>
          <w:szCs w:val="28"/>
        </w:rPr>
        <w:t>1.</w:t>
      </w:r>
    </w:p>
    <w:p w:rsidR="00385403" w:rsidRPr="00EA5F21" w:rsidRDefault="00385403" w:rsidP="00385403">
      <w:pPr>
        <w:pStyle w:val="a6"/>
        <w:spacing w:after="0"/>
        <w:ind w:left="1777"/>
        <w:rPr>
          <w:szCs w:val="28"/>
        </w:rPr>
      </w:pPr>
      <w:r w:rsidRPr="00EA5F21">
        <w:rPr>
          <w:szCs w:val="28"/>
        </w:rPr>
        <w:t>2.</w:t>
      </w:r>
    </w:p>
    <w:p w:rsidR="00385403" w:rsidRPr="00EA5F21" w:rsidRDefault="00385403" w:rsidP="00385403">
      <w:pPr>
        <w:pStyle w:val="a6"/>
        <w:spacing w:after="0"/>
        <w:ind w:left="1777"/>
        <w:rPr>
          <w:szCs w:val="28"/>
        </w:rPr>
      </w:pPr>
      <w:r w:rsidRPr="00EA5F21">
        <w:rPr>
          <w:szCs w:val="28"/>
        </w:rPr>
        <w:t>3…</w:t>
      </w:r>
    </w:p>
    <w:p w:rsidR="00385403" w:rsidRPr="00EA5F21" w:rsidRDefault="00385403" w:rsidP="00385403">
      <w:pPr>
        <w:pStyle w:val="a6"/>
        <w:spacing w:after="0"/>
        <w:ind w:left="1777"/>
        <w:rPr>
          <w:sz w:val="28"/>
          <w:szCs w:val="28"/>
        </w:rPr>
      </w:pPr>
      <w:r w:rsidRPr="00EA5F21">
        <w:rPr>
          <w:szCs w:val="28"/>
          <w:lang w:val="en-US"/>
        </w:rPr>
        <w:t>n</w:t>
      </w:r>
      <w:r w:rsidRPr="00EA5F21">
        <w:rPr>
          <w:szCs w:val="28"/>
        </w:rPr>
        <w:t>.</w:t>
      </w:r>
    </w:p>
    <w:p w:rsidR="00385403" w:rsidRDefault="00385403" w:rsidP="00385403">
      <w:pPr>
        <w:pStyle w:val="a9"/>
        <w:spacing w:before="0" w:beforeAutospacing="0" w:after="0" w:afterAutospacing="0" w:line="288" w:lineRule="auto"/>
        <w:ind w:firstLine="709"/>
        <w:jc w:val="both"/>
        <w:textAlignment w:val="baseline"/>
        <w:rPr>
          <w:i/>
          <w:sz w:val="28"/>
          <w:szCs w:val="28"/>
        </w:rPr>
      </w:pPr>
    </w:p>
    <w:p w:rsidR="00385403" w:rsidRPr="004E3030" w:rsidRDefault="00385403" w:rsidP="00385403">
      <w:pPr>
        <w:pStyle w:val="a9"/>
        <w:spacing w:before="0" w:beforeAutospacing="0" w:after="0" w:afterAutospacing="0" w:line="288" w:lineRule="auto"/>
        <w:ind w:firstLine="709"/>
        <w:jc w:val="both"/>
        <w:textAlignment w:val="baseline"/>
        <w:rPr>
          <w:i/>
          <w:sz w:val="28"/>
          <w:szCs w:val="28"/>
        </w:rPr>
      </w:pPr>
      <w:r w:rsidRPr="004E3030">
        <w:rPr>
          <w:i/>
          <w:sz w:val="28"/>
          <w:szCs w:val="28"/>
        </w:rPr>
        <w:lastRenderedPageBreak/>
        <w:t>Пример построения билета промежуточной аттестации (зачет / экзамен):</w:t>
      </w:r>
    </w:p>
    <w:p w:rsidR="00385403" w:rsidRPr="0035263F" w:rsidRDefault="00385403" w:rsidP="00385403">
      <w:pPr>
        <w:ind w:right="-30" w:firstLine="709"/>
        <w:jc w:val="center"/>
        <w:rPr>
          <w:b/>
          <w:lang w:eastAsia="ko-KR"/>
        </w:rPr>
      </w:pPr>
    </w:p>
    <w:p w:rsidR="00385403" w:rsidRPr="004E3030" w:rsidRDefault="00385403" w:rsidP="00385403">
      <w:pPr>
        <w:ind w:right="-30"/>
        <w:jc w:val="center"/>
        <w:rPr>
          <w:b/>
          <w:sz w:val="28"/>
          <w:szCs w:val="28"/>
          <w:lang w:eastAsia="ko-KR"/>
        </w:rPr>
      </w:pPr>
      <w:r w:rsidRPr="004E3030">
        <w:rPr>
          <w:b/>
          <w:sz w:val="28"/>
          <w:szCs w:val="28"/>
          <w:lang w:eastAsia="ko-KR"/>
        </w:rPr>
        <w:t>ЭКЗАМЕНАЦИОННЫЙ БИЛЕТ ПРОМЕЖУТОЧНОГО КОНТРОЛЯ № ___</w:t>
      </w:r>
    </w:p>
    <w:p w:rsidR="00385403" w:rsidRPr="004E3030" w:rsidRDefault="00385403" w:rsidP="00385403">
      <w:pPr>
        <w:numPr>
          <w:ilvl w:val="0"/>
          <w:numId w:val="10"/>
        </w:numPr>
        <w:ind w:left="0" w:firstLine="0"/>
        <w:rPr>
          <w:sz w:val="28"/>
          <w:szCs w:val="28"/>
        </w:rPr>
      </w:pPr>
      <w:r w:rsidRPr="004E3030">
        <w:rPr>
          <w:sz w:val="28"/>
          <w:szCs w:val="28"/>
        </w:rPr>
        <w:t xml:space="preserve">Вопрос (Вопросы) для проверки уровня </w:t>
      </w:r>
      <w:proofErr w:type="gramStart"/>
      <w:r w:rsidRPr="004E3030">
        <w:rPr>
          <w:sz w:val="28"/>
          <w:szCs w:val="28"/>
        </w:rPr>
        <w:t>обученности  ЗНАТЬ</w:t>
      </w:r>
      <w:proofErr w:type="gramEnd"/>
      <w:r w:rsidRPr="004E3030">
        <w:rPr>
          <w:sz w:val="28"/>
          <w:szCs w:val="28"/>
        </w:rPr>
        <w:t xml:space="preserve">  </w:t>
      </w:r>
    </w:p>
    <w:p w:rsidR="00385403" w:rsidRPr="004E3030" w:rsidRDefault="00385403" w:rsidP="00385403">
      <w:pPr>
        <w:rPr>
          <w:sz w:val="28"/>
          <w:szCs w:val="28"/>
        </w:rPr>
      </w:pPr>
      <w:r w:rsidRPr="004E3030">
        <w:rPr>
          <w:sz w:val="28"/>
          <w:szCs w:val="28"/>
        </w:rPr>
        <w:t>…………………………………………………………………………….……</w:t>
      </w:r>
    </w:p>
    <w:p w:rsidR="00385403" w:rsidRPr="004E3030" w:rsidRDefault="00385403" w:rsidP="00385403">
      <w:pPr>
        <w:numPr>
          <w:ilvl w:val="0"/>
          <w:numId w:val="10"/>
        </w:numPr>
        <w:ind w:left="0" w:firstLine="0"/>
        <w:rPr>
          <w:sz w:val="28"/>
          <w:szCs w:val="28"/>
        </w:rPr>
      </w:pPr>
      <w:r w:rsidRPr="004E3030">
        <w:rPr>
          <w:sz w:val="28"/>
          <w:szCs w:val="28"/>
        </w:rPr>
        <w:t xml:space="preserve">Задачи/задания для проверки уровня </w:t>
      </w:r>
      <w:proofErr w:type="gramStart"/>
      <w:r w:rsidRPr="004E3030">
        <w:rPr>
          <w:sz w:val="28"/>
          <w:szCs w:val="28"/>
        </w:rPr>
        <w:t>обученности  УМЕТЬ</w:t>
      </w:r>
      <w:proofErr w:type="gramEnd"/>
    </w:p>
    <w:p w:rsidR="00385403" w:rsidRPr="004E3030" w:rsidRDefault="00385403" w:rsidP="00385403">
      <w:pPr>
        <w:rPr>
          <w:sz w:val="28"/>
          <w:szCs w:val="28"/>
        </w:rPr>
      </w:pPr>
      <w:r w:rsidRPr="004E3030">
        <w:rPr>
          <w:sz w:val="28"/>
          <w:szCs w:val="28"/>
        </w:rPr>
        <w:t>……………………………………………………………………………..……</w:t>
      </w:r>
    </w:p>
    <w:p w:rsidR="00385403" w:rsidRPr="004E3030" w:rsidRDefault="00385403" w:rsidP="00385403">
      <w:pPr>
        <w:numPr>
          <w:ilvl w:val="0"/>
          <w:numId w:val="10"/>
        </w:numPr>
        <w:ind w:left="0" w:firstLine="0"/>
        <w:rPr>
          <w:sz w:val="28"/>
          <w:szCs w:val="28"/>
        </w:rPr>
      </w:pPr>
      <w:r>
        <w:rPr>
          <w:sz w:val="28"/>
          <w:szCs w:val="28"/>
        </w:rPr>
        <w:t>Задачи /</w:t>
      </w:r>
      <w:proofErr w:type="gramStart"/>
      <w:r>
        <w:rPr>
          <w:sz w:val="28"/>
          <w:szCs w:val="28"/>
        </w:rPr>
        <w:t>з</w:t>
      </w:r>
      <w:r w:rsidRPr="004E3030">
        <w:rPr>
          <w:sz w:val="28"/>
          <w:szCs w:val="28"/>
        </w:rPr>
        <w:t>адани</w:t>
      </w:r>
      <w:r>
        <w:rPr>
          <w:sz w:val="28"/>
          <w:szCs w:val="28"/>
        </w:rPr>
        <w:t>я</w:t>
      </w:r>
      <w:r w:rsidRPr="004E3030">
        <w:rPr>
          <w:sz w:val="28"/>
          <w:szCs w:val="28"/>
        </w:rPr>
        <w:t xml:space="preserve">  для</w:t>
      </w:r>
      <w:proofErr w:type="gramEnd"/>
      <w:r w:rsidRPr="004E3030">
        <w:rPr>
          <w:sz w:val="28"/>
          <w:szCs w:val="28"/>
        </w:rPr>
        <w:t xml:space="preserve"> проверки уровня обученности  ВЛАДЕТЬ </w:t>
      </w:r>
    </w:p>
    <w:p w:rsidR="00385403" w:rsidRPr="004E3030" w:rsidRDefault="00385403" w:rsidP="00385403">
      <w:pPr>
        <w:rPr>
          <w:sz w:val="28"/>
          <w:szCs w:val="28"/>
        </w:rPr>
      </w:pPr>
      <w:r w:rsidRPr="004E3030">
        <w:rPr>
          <w:sz w:val="28"/>
          <w:szCs w:val="28"/>
        </w:rPr>
        <w:t>…………………………………………………………………………………..</w:t>
      </w:r>
    </w:p>
    <w:p w:rsidR="00385403" w:rsidRDefault="00385403" w:rsidP="00385403">
      <w:pPr>
        <w:ind w:firstLine="709"/>
        <w:jc w:val="both"/>
        <w:rPr>
          <w:b/>
          <w:sz w:val="28"/>
          <w:szCs w:val="28"/>
        </w:rPr>
      </w:pPr>
    </w:p>
    <w:p w:rsidR="00385403" w:rsidRDefault="00385403" w:rsidP="00385403">
      <w:pPr>
        <w:ind w:firstLine="709"/>
        <w:jc w:val="both"/>
        <w:rPr>
          <w:b/>
          <w:sz w:val="28"/>
          <w:szCs w:val="28"/>
        </w:rPr>
      </w:pPr>
    </w:p>
    <w:p w:rsidR="00385403" w:rsidRDefault="00385403" w:rsidP="00385403">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385403" w:rsidRDefault="00385403" w:rsidP="00385403">
      <w:pPr>
        <w:ind w:firstLine="709"/>
        <w:jc w:val="both"/>
        <w:rPr>
          <w:sz w:val="28"/>
          <w:szCs w:val="28"/>
        </w:rPr>
      </w:pPr>
    </w:p>
    <w:p w:rsidR="00385403" w:rsidRPr="002557C2" w:rsidRDefault="00385403" w:rsidP="00385403">
      <w:pPr>
        <w:ind w:firstLine="709"/>
        <w:jc w:val="both"/>
        <w:rPr>
          <w:sz w:val="28"/>
          <w:szCs w:val="28"/>
        </w:rPr>
      </w:pPr>
      <w:r w:rsidRPr="002557C2">
        <w:rPr>
          <w:sz w:val="28"/>
          <w:szCs w:val="28"/>
        </w:rPr>
        <w:t>ПРИМЕРЫ</w:t>
      </w:r>
    </w:p>
    <w:p w:rsidR="00385403" w:rsidRPr="002557C2" w:rsidRDefault="00385403" w:rsidP="00385403">
      <w:pPr>
        <w:pStyle w:val="a9"/>
        <w:spacing w:before="0" w:beforeAutospacing="0" w:after="0" w:afterAutospacing="0"/>
        <w:jc w:val="both"/>
        <w:textAlignment w:val="baseline"/>
        <w:rPr>
          <w:b/>
          <w:sz w:val="28"/>
          <w:szCs w:val="28"/>
          <w:lang w:eastAsia="en-US"/>
        </w:rPr>
      </w:pPr>
      <w:r w:rsidRPr="002557C2">
        <w:rPr>
          <w:b/>
          <w:sz w:val="28"/>
          <w:szCs w:val="28"/>
          <w:lang w:eastAsia="en-US"/>
        </w:rPr>
        <w:t xml:space="preserve">1. Шаблон для целостных схем оценивания </w:t>
      </w:r>
    </w:p>
    <w:p w:rsidR="00385403" w:rsidRPr="002557C2" w:rsidRDefault="00385403" w:rsidP="00385403">
      <w:pPr>
        <w:pStyle w:val="a9"/>
        <w:spacing w:before="0" w:beforeAutospacing="0" w:after="0" w:afterAutospacing="0"/>
        <w:jc w:val="both"/>
        <w:textAlignment w:val="baseline"/>
        <w:rPr>
          <w:szCs w:val="28"/>
          <w:lang w:eastAsia="en-US"/>
        </w:rPr>
      </w:pPr>
      <w:r w:rsidRPr="002557C2">
        <w:rPr>
          <w:szCs w:val="28"/>
          <w:lang w:eastAsia="en-US"/>
        </w:rPr>
        <w:t>85-100 % - Демонстрирует полное понимание проблемы. Все требования,</w:t>
      </w:r>
    </w:p>
    <w:p w:rsidR="00385403" w:rsidRPr="002557C2" w:rsidRDefault="00385403" w:rsidP="00385403">
      <w:pPr>
        <w:pStyle w:val="a9"/>
        <w:spacing w:before="0" w:beforeAutospacing="0" w:after="0" w:afterAutospacing="0"/>
        <w:jc w:val="both"/>
        <w:textAlignment w:val="baseline"/>
        <w:rPr>
          <w:szCs w:val="28"/>
          <w:lang w:eastAsia="en-US"/>
        </w:rPr>
      </w:pPr>
      <w:r w:rsidRPr="002557C2">
        <w:rPr>
          <w:szCs w:val="28"/>
          <w:lang w:eastAsia="en-US"/>
        </w:rPr>
        <w:t>предъявляемые к заданию выполнены.</w:t>
      </w:r>
    </w:p>
    <w:p w:rsidR="00385403" w:rsidRPr="002557C2" w:rsidRDefault="00385403" w:rsidP="00385403">
      <w:pPr>
        <w:pStyle w:val="a9"/>
        <w:spacing w:before="0" w:beforeAutospacing="0" w:after="0" w:afterAutospacing="0"/>
        <w:jc w:val="both"/>
        <w:textAlignment w:val="baseline"/>
        <w:rPr>
          <w:szCs w:val="28"/>
          <w:lang w:eastAsia="en-US"/>
        </w:rPr>
      </w:pPr>
      <w:r w:rsidRPr="002557C2">
        <w:rPr>
          <w:szCs w:val="28"/>
          <w:lang w:eastAsia="en-US"/>
        </w:rPr>
        <w:t>70-84 % - Демонстрирует значительное понимание проблемы. Все требования,</w:t>
      </w:r>
    </w:p>
    <w:p w:rsidR="00385403" w:rsidRPr="002557C2" w:rsidRDefault="00385403" w:rsidP="00385403">
      <w:pPr>
        <w:pStyle w:val="a9"/>
        <w:spacing w:before="0" w:beforeAutospacing="0" w:after="0" w:afterAutospacing="0"/>
        <w:jc w:val="both"/>
        <w:textAlignment w:val="baseline"/>
        <w:rPr>
          <w:szCs w:val="28"/>
          <w:lang w:eastAsia="en-US"/>
        </w:rPr>
      </w:pPr>
      <w:r w:rsidRPr="002557C2">
        <w:rPr>
          <w:szCs w:val="28"/>
          <w:lang w:eastAsia="en-US"/>
        </w:rPr>
        <w:t>предъявляемые к заданию выполнены.</w:t>
      </w:r>
    </w:p>
    <w:p w:rsidR="00385403" w:rsidRPr="002557C2" w:rsidRDefault="00385403" w:rsidP="00385403">
      <w:pPr>
        <w:pStyle w:val="a9"/>
        <w:spacing w:before="0" w:beforeAutospacing="0" w:after="0" w:afterAutospacing="0"/>
        <w:jc w:val="both"/>
        <w:textAlignment w:val="baseline"/>
        <w:rPr>
          <w:szCs w:val="28"/>
          <w:lang w:eastAsia="en-US"/>
        </w:rPr>
      </w:pPr>
      <w:r w:rsidRPr="002557C2">
        <w:rPr>
          <w:szCs w:val="28"/>
          <w:lang w:eastAsia="en-US"/>
        </w:rPr>
        <w:t>60-69 % - Демонстрирует частичное понимание проблемы. Большинство</w:t>
      </w:r>
    </w:p>
    <w:p w:rsidR="00385403" w:rsidRPr="002557C2" w:rsidRDefault="00385403" w:rsidP="00385403">
      <w:pPr>
        <w:pStyle w:val="a9"/>
        <w:spacing w:before="0" w:beforeAutospacing="0" w:after="0" w:afterAutospacing="0"/>
        <w:jc w:val="both"/>
        <w:textAlignment w:val="baseline"/>
        <w:rPr>
          <w:szCs w:val="28"/>
          <w:lang w:eastAsia="en-US"/>
        </w:rPr>
      </w:pPr>
      <w:r w:rsidRPr="002557C2">
        <w:rPr>
          <w:szCs w:val="28"/>
          <w:lang w:eastAsia="en-US"/>
        </w:rPr>
        <w:t>требований, предъявляемых к заданию выполнены.</w:t>
      </w:r>
    </w:p>
    <w:p w:rsidR="00385403" w:rsidRPr="002557C2" w:rsidRDefault="00385403" w:rsidP="00385403">
      <w:pPr>
        <w:pStyle w:val="a9"/>
        <w:spacing w:before="0" w:beforeAutospacing="0" w:after="0" w:afterAutospacing="0"/>
        <w:jc w:val="both"/>
        <w:textAlignment w:val="baseline"/>
        <w:rPr>
          <w:szCs w:val="28"/>
          <w:lang w:eastAsia="en-US"/>
        </w:rPr>
      </w:pPr>
      <w:r w:rsidRPr="002557C2">
        <w:rPr>
          <w:szCs w:val="28"/>
          <w:lang w:eastAsia="en-US"/>
        </w:rPr>
        <w:t xml:space="preserve">31-60 </w:t>
      </w:r>
      <w:proofErr w:type="gramStart"/>
      <w:r w:rsidRPr="002557C2">
        <w:rPr>
          <w:szCs w:val="28"/>
          <w:lang w:eastAsia="en-US"/>
        </w:rPr>
        <w:t>%  -</w:t>
      </w:r>
      <w:proofErr w:type="gramEnd"/>
      <w:r w:rsidRPr="002557C2">
        <w:rPr>
          <w:szCs w:val="28"/>
          <w:lang w:eastAsia="en-US"/>
        </w:rPr>
        <w:t xml:space="preserve">  Демонстрирует небольшое понимание проблемы. Многие требования,</w:t>
      </w:r>
    </w:p>
    <w:p w:rsidR="00385403" w:rsidRPr="002557C2" w:rsidRDefault="00385403" w:rsidP="00385403">
      <w:pPr>
        <w:pStyle w:val="a9"/>
        <w:spacing w:before="0" w:beforeAutospacing="0" w:after="0" w:afterAutospacing="0"/>
        <w:jc w:val="both"/>
        <w:textAlignment w:val="baseline"/>
        <w:rPr>
          <w:szCs w:val="28"/>
          <w:lang w:eastAsia="en-US"/>
        </w:rPr>
      </w:pPr>
      <w:r w:rsidRPr="002557C2">
        <w:rPr>
          <w:szCs w:val="28"/>
          <w:lang w:eastAsia="en-US"/>
        </w:rPr>
        <w:t>предъявляемые к заданию не выполнены.</w:t>
      </w:r>
    </w:p>
    <w:p w:rsidR="00385403" w:rsidRPr="002557C2" w:rsidRDefault="00385403" w:rsidP="00385403">
      <w:pPr>
        <w:pStyle w:val="a9"/>
        <w:spacing w:before="0" w:beforeAutospacing="0" w:after="0" w:afterAutospacing="0"/>
        <w:jc w:val="both"/>
        <w:textAlignment w:val="baseline"/>
        <w:rPr>
          <w:szCs w:val="28"/>
          <w:lang w:eastAsia="en-US"/>
        </w:rPr>
      </w:pPr>
      <w:r w:rsidRPr="002557C2">
        <w:rPr>
          <w:szCs w:val="28"/>
          <w:lang w:eastAsia="en-US"/>
        </w:rPr>
        <w:t xml:space="preserve">0-30 % </w:t>
      </w:r>
      <w:proofErr w:type="gramStart"/>
      <w:r w:rsidRPr="002557C2">
        <w:rPr>
          <w:szCs w:val="28"/>
          <w:lang w:eastAsia="en-US"/>
        </w:rPr>
        <w:t>-  Демонстрирует</w:t>
      </w:r>
      <w:proofErr w:type="gramEnd"/>
      <w:r w:rsidRPr="002557C2">
        <w:rPr>
          <w:szCs w:val="28"/>
          <w:lang w:eastAsia="en-US"/>
        </w:rPr>
        <w:t xml:space="preserve"> непонимание проблемы или нет ответа и даже не было попытки решить задачу.</w:t>
      </w:r>
    </w:p>
    <w:p w:rsidR="00385403" w:rsidRPr="002557C2" w:rsidRDefault="00385403" w:rsidP="00385403">
      <w:pPr>
        <w:pStyle w:val="a9"/>
        <w:spacing w:before="0" w:beforeAutospacing="0" w:after="0" w:afterAutospacing="0"/>
        <w:textAlignment w:val="baseline"/>
        <w:rPr>
          <w:b/>
          <w:i/>
        </w:rPr>
      </w:pPr>
    </w:p>
    <w:p w:rsidR="00385403" w:rsidRPr="002557C2" w:rsidRDefault="00385403" w:rsidP="00385403">
      <w:pPr>
        <w:pStyle w:val="a9"/>
        <w:spacing w:before="0" w:beforeAutospacing="0" w:after="0" w:afterAutospacing="0"/>
        <w:textAlignment w:val="baseline"/>
        <w:rPr>
          <w:b/>
          <w:i/>
        </w:rPr>
      </w:pPr>
      <w:r w:rsidRPr="002557C2">
        <w:rPr>
          <w:b/>
          <w:i/>
        </w:rPr>
        <w:t>Пример 1:</w:t>
      </w:r>
    </w:p>
    <w:p w:rsidR="00385403" w:rsidRPr="002557C2" w:rsidRDefault="00385403" w:rsidP="00385403">
      <w:pPr>
        <w:pStyle w:val="a9"/>
        <w:spacing w:before="0" w:beforeAutospacing="0" w:after="0" w:afterAutospacing="0"/>
        <w:jc w:val="both"/>
        <w:textAlignment w:val="baseline"/>
        <w:rPr>
          <w:i/>
        </w:rPr>
      </w:pPr>
      <w:r w:rsidRPr="002557C2">
        <w:rPr>
          <w:i/>
        </w:rPr>
        <w:t xml:space="preserve">Схема оценивания выполнения </w:t>
      </w:r>
      <w:proofErr w:type="spellStart"/>
      <w:r w:rsidRPr="002557C2">
        <w:rPr>
          <w:i/>
        </w:rPr>
        <w:t>медиаработы</w:t>
      </w:r>
      <w:proofErr w:type="spellEnd"/>
    </w:p>
    <w:p w:rsidR="00385403" w:rsidRPr="002557C2" w:rsidRDefault="00385403" w:rsidP="00385403">
      <w:pPr>
        <w:pStyle w:val="a9"/>
        <w:spacing w:before="0" w:beforeAutospacing="0" w:after="0" w:afterAutospacing="0"/>
        <w:jc w:val="both"/>
        <w:textAlignment w:val="baseline"/>
        <w:rPr>
          <w:i/>
        </w:rPr>
      </w:pPr>
      <w:r w:rsidRPr="002557C2">
        <w:rPr>
          <w:szCs w:val="28"/>
          <w:lang w:eastAsia="en-US"/>
        </w:rPr>
        <w:t>85-</w:t>
      </w:r>
      <w:proofErr w:type="gramStart"/>
      <w:r w:rsidRPr="002557C2">
        <w:rPr>
          <w:szCs w:val="28"/>
          <w:lang w:eastAsia="en-US"/>
        </w:rPr>
        <w:t>100  -</w:t>
      </w:r>
      <w:proofErr w:type="gramEnd"/>
      <w:r w:rsidRPr="002557C2">
        <w:rPr>
          <w:szCs w:val="28"/>
          <w:lang w:eastAsia="en-US"/>
        </w:rPr>
        <w:t xml:space="preserve"> </w:t>
      </w:r>
      <w:r w:rsidRPr="002557C2">
        <w:rPr>
          <w:i/>
        </w:rPr>
        <w:t xml:space="preserve">Продемонстрировано уверенное владение и интеграция всех элементов </w:t>
      </w:r>
      <w:proofErr w:type="spellStart"/>
      <w:r w:rsidRPr="002557C2">
        <w:rPr>
          <w:i/>
        </w:rPr>
        <w:t>медиаработы</w:t>
      </w:r>
      <w:proofErr w:type="spellEnd"/>
      <w:r w:rsidRPr="002557C2">
        <w:rPr>
          <w:i/>
        </w:rPr>
        <w:t>. Работа целостна, креативна. Использован творческий подход.</w:t>
      </w:r>
    </w:p>
    <w:p w:rsidR="00385403" w:rsidRPr="002557C2" w:rsidRDefault="00385403" w:rsidP="00385403">
      <w:pPr>
        <w:pStyle w:val="a9"/>
        <w:spacing w:before="0" w:beforeAutospacing="0" w:after="0" w:afterAutospacing="0"/>
        <w:jc w:val="both"/>
        <w:textAlignment w:val="baseline"/>
        <w:rPr>
          <w:i/>
        </w:rPr>
      </w:pPr>
      <w:r w:rsidRPr="002557C2">
        <w:rPr>
          <w:szCs w:val="28"/>
          <w:lang w:eastAsia="en-US"/>
        </w:rPr>
        <w:t xml:space="preserve">70-84 - </w:t>
      </w:r>
      <w:r w:rsidRPr="002557C2">
        <w:rPr>
          <w:i/>
        </w:rPr>
        <w:t xml:space="preserve">Обнаруживается эффективное владение и интеграция всех элементов </w:t>
      </w:r>
      <w:proofErr w:type="spellStart"/>
      <w:r w:rsidRPr="002557C2">
        <w:rPr>
          <w:i/>
        </w:rPr>
        <w:t>медиаработы</w:t>
      </w:r>
      <w:proofErr w:type="spellEnd"/>
      <w:r w:rsidRPr="002557C2">
        <w:rPr>
          <w:i/>
        </w:rPr>
        <w:t>. Содержание глубокое и всестороннее.</w:t>
      </w:r>
    </w:p>
    <w:p w:rsidR="00385403" w:rsidRPr="002557C2" w:rsidRDefault="00385403" w:rsidP="00385403">
      <w:pPr>
        <w:pStyle w:val="a9"/>
        <w:spacing w:before="0" w:beforeAutospacing="0" w:after="0" w:afterAutospacing="0"/>
        <w:jc w:val="both"/>
        <w:textAlignment w:val="baseline"/>
        <w:rPr>
          <w:i/>
        </w:rPr>
      </w:pPr>
      <w:r w:rsidRPr="002557C2">
        <w:rPr>
          <w:szCs w:val="28"/>
          <w:lang w:eastAsia="en-US"/>
        </w:rPr>
        <w:t xml:space="preserve">60-69 - </w:t>
      </w:r>
      <w:r w:rsidRPr="002557C2">
        <w:rPr>
          <w:i/>
        </w:rPr>
        <w:t xml:space="preserve">Владение элементами </w:t>
      </w:r>
      <w:proofErr w:type="spellStart"/>
      <w:r w:rsidRPr="002557C2">
        <w:rPr>
          <w:i/>
        </w:rPr>
        <w:t>медиаработы</w:t>
      </w:r>
      <w:proofErr w:type="spellEnd"/>
      <w:r w:rsidRPr="002557C2">
        <w:rPr>
          <w:i/>
        </w:rPr>
        <w:t>. В основном, она ясная и целостная.</w:t>
      </w:r>
    </w:p>
    <w:p w:rsidR="00385403" w:rsidRPr="002557C2" w:rsidRDefault="00385403" w:rsidP="00385403">
      <w:pPr>
        <w:pStyle w:val="a9"/>
        <w:spacing w:before="0" w:beforeAutospacing="0" w:after="0" w:afterAutospacing="0"/>
        <w:jc w:val="both"/>
        <w:textAlignment w:val="baseline"/>
        <w:rPr>
          <w:i/>
        </w:rPr>
      </w:pPr>
      <w:r w:rsidRPr="002557C2">
        <w:rPr>
          <w:szCs w:val="28"/>
          <w:lang w:eastAsia="en-US"/>
        </w:rPr>
        <w:t xml:space="preserve">31-60 </w:t>
      </w:r>
      <w:proofErr w:type="gramStart"/>
      <w:r w:rsidRPr="002557C2">
        <w:rPr>
          <w:szCs w:val="28"/>
          <w:lang w:eastAsia="en-US"/>
        </w:rPr>
        <w:t xml:space="preserve">-  </w:t>
      </w:r>
      <w:r w:rsidRPr="002557C2">
        <w:rPr>
          <w:i/>
        </w:rPr>
        <w:t>Некоторая</w:t>
      </w:r>
      <w:proofErr w:type="gramEnd"/>
      <w:r w:rsidRPr="002557C2">
        <w:rPr>
          <w:i/>
        </w:rPr>
        <w:t xml:space="preserve"> степень владения большинством элементов </w:t>
      </w:r>
      <w:proofErr w:type="spellStart"/>
      <w:r w:rsidRPr="002557C2">
        <w:rPr>
          <w:i/>
        </w:rPr>
        <w:t>медиаработы</w:t>
      </w:r>
      <w:proofErr w:type="spellEnd"/>
      <w:r w:rsidRPr="002557C2">
        <w:rPr>
          <w:i/>
        </w:rPr>
        <w:t>. Частично присутствует гармоничная интеграция элементов в целое, но работа неоригинальна, и /или незакончена.</w:t>
      </w:r>
    </w:p>
    <w:p w:rsidR="00385403" w:rsidRPr="002557C2" w:rsidRDefault="00385403" w:rsidP="00385403">
      <w:pPr>
        <w:pStyle w:val="a9"/>
        <w:spacing w:before="0" w:beforeAutospacing="0" w:after="0" w:afterAutospacing="0"/>
        <w:jc w:val="both"/>
        <w:textAlignment w:val="baseline"/>
        <w:rPr>
          <w:i/>
        </w:rPr>
      </w:pPr>
      <w:r w:rsidRPr="002557C2">
        <w:rPr>
          <w:szCs w:val="28"/>
          <w:lang w:eastAsia="en-US"/>
        </w:rPr>
        <w:t xml:space="preserve">0-30 </w:t>
      </w:r>
      <w:proofErr w:type="gramStart"/>
      <w:r w:rsidRPr="002557C2">
        <w:rPr>
          <w:szCs w:val="28"/>
          <w:lang w:eastAsia="en-US"/>
        </w:rPr>
        <w:t xml:space="preserve">-  </w:t>
      </w:r>
      <w:r w:rsidRPr="002557C2">
        <w:rPr>
          <w:i/>
        </w:rPr>
        <w:t>Демонстрируется</w:t>
      </w:r>
      <w:proofErr w:type="gramEnd"/>
      <w:r w:rsidRPr="002557C2">
        <w:rPr>
          <w:i/>
        </w:rPr>
        <w:t xml:space="preserve"> первичное минимальное восприятие некоторых основных элементов </w:t>
      </w:r>
      <w:proofErr w:type="spellStart"/>
      <w:r w:rsidRPr="002557C2">
        <w:rPr>
          <w:i/>
        </w:rPr>
        <w:t>медиаработы</w:t>
      </w:r>
      <w:proofErr w:type="spellEnd"/>
      <w:r w:rsidRPr="002557C2">
        <w:rPr>
          <w:i/>
        </w:rPr>
        <w:t xml:space="preserve"> или же их полное отсутствие. Она проста и незакончена, фрагментарна и бессвязна, и/или это не плагиат.</w:t>
      </w:r>
    </w:p>
    <w:p w:rsidR="00385403" w:rsidRPr="002557C2" w:rsidRDefault="00385403" w:rsidP="00385403">
      <w:pPr>
        <w:pStyle w:val="a9"/>
        <w:spacing w:before="0" w:beforeAutospacing="0" w:after="0" w:afterAutospacing="0"/>
        <w:textAlignment w:val="baseline"/>
        <w:rPr>
          <w:b/>
          <w:i/>
        </w:rPr>
      </w:pPr>
    </w:p>
    <w:p w:rsidR="00385403" w:rsidRPr="002557C2" w:rsidRDefault="00385403" w:rsidP="00385403">
      <w:pPr>
        <w:pStyle w:val="a9"/>
        <w:spacing w:before="0" w:beforeAutospacing="0" w:after="0" w:afterAutospacing="0"/>
        <w:textAlignment w:val="baseline"/>
        <w:rPr>
          <w:b/>
          <w:i/>
        </w:rPr>
      </w:pPr>
      <w:r w:rsidRPr="002557C2">
        <w:rPr>
          <w:b/>
          <w:i/>
        </w:rPr>
        <w:t>Пример 2:</w:t>
      </w:r>
    </w:p>
    <w:p w:rsidR="00385403" w:rsidRPr="002557C2" w:rsidRDefault="00385403" w:rsidP="00385403">
      <w:pPr>
        <w:rPr>
          <w:b/>
          <w:i/>
        </w:rPr>
      </w:pPr>
      <w:r w:rsidRPr="002557C2">
        <w:rPr>
          <w:i/>
        </w:rPr>
        <w:t>Шкала оценивания коллоквиума</w:t>
      </w:r>
      <w:r w:rsidRPr="002557C2">
        <w:rPr>
          <w:b/>
          <w:i/>
        </w:rPr>
        <w:t xml:space="preserve"> </w:t>
      </w:r>
    </w:p>
    <w:p w:rsidR="00385403" w:rsidRPr="002557C2" w:rsidRDefault="00385403" w:rsidP="00385403">
      <w:pPr>
        <w:spacing w:line="256" w:lineRule="auto"/>
        <w:ind w:left="567"/>
        <w:rPr>
          <w:i/>
        </w:rPr>
      </w:pPr>
      <w:r w:rsidRPr="002557C2">
        <w:rPr>
          <w:i/>
        </w:rPr>
        <w:t>«85-100%»</w:t>
      </w:r>
    </w:p>
    <w:p w:rsidR="00385403" w:rsidRPr="002557C2" w:rsidRDefault="00385403" w:rsidP="00385403">
      <w:pPr>
        <w:pStyle w:val="a6"/>
        <w:numPr>
          <w:ilvl w:val="0"/>
          <w:numId w:val="14"/>
        </w:numPr>
        <w:spacing w:after="0" w:line="256" w:lineRule="auto"/>
        <w:jc w:val="both"/>
        <w:rPr>
          <w:rFonts w:ascii="Times New Roman" w:hAnsi="Times New Roman"/>
          <w:i/>
          <w:sz w:val="24"/>
          <w:szCs w:val="24"/>
        </w:rPr>
      </w:pPr>
      <w:r w:rsidRPr="002557C2">
        <w:rPr>
          <w:rFonts w:ascii="Times New Roman" w:hAnsi="Times New Roman"/>
          <w:i/>
          <w:sz w:val="24"/>
          <w:szCs w:val="24"/>
        </w:rPr>
        <w:t>глубокое и прочное усвоение материала темы или раздела;</w:t>
      </w:r>
    </w:p>
    <w:p w:rsidR="00385403" w:rsidRPr="002557C2" w:rsidRDefault="00385403" w:rsidP="00385403">
      <w:pPr>
        <w:pStyle w:val="a6"/>
        <w:numPr>
          <w:ilvl w:val="0"/>
          <w:numId w:val="14"/>
        </w:numPr>
        <w:spacing w:after="0" w:line="256" w:lineRule="auto"/>
        <w:jc w:val="both"/>
        <w:rPr>
          <w:rFonts w:ascii="Times New Roman" w:hAnsi="Times New Roman"/>
          <w:i/>
          <w:sz w:val="24"/>
          <w:szCs w:val="24"/>
        </w:rPr>
      </w:pPr>
      <w:r w:rsidRPr="002557C2">
        <w:rPr>
          <w:rFonts w:ascii="Times New Roman" w:hAnsi="Times New Roman"/>
          <w:i/>
          <w:sz w:val="24"/>
          <w:szCs w:val="24"/>
        </w:rPr>
        <w:t>полные, последовательные, грамотные и логически излагаемые ответы;</w:t>
      </w:r>
    </w:p>
    <w:p w:rsidR="00385403" w:rsidRPr="002557C2" w:rsidRDefault="00385403" w:rsidP="00385403">
      <w:pPr>
        <w:pStyle w:val="a6"/>
        <w:numPr>
          <w:ilvl w:val="0"/>
          <w:numId w:val="14"/>
        </w:numPr>
        <w:spacing w:after="0" w:line="256" w:lineRule="auto"/>
        <w:jc w:val="both"/>
        <w:rPr>
          <w:rFonts w:ascii="Times New Roman" w:hAnsi="Times New Roman"/>
          <w:i/>
          <w:sz w:val="24"/>
          <w:szCs w:val="24"/>
        </w:rPr>
      </w:pPr>
      <w:r w:rsidRPr="002557C2">
        <w:rPr>
          <w:rFonts w:ascii="Times New Roman" w:hAnsi="Times New Roman"/>
          <w:i/>
          <w:sz w:val="24"/>
          <w:szCs w:val="24"/>
        </w:rPr>
        <w:lastRenderedPageBreak/>
        <w:t>демонстрация обучающимся знаний в объеме пройденной программы и дополнительно рекомендованной литературы;</w:t>
      </w:r>
    </w:p>
    <w:p w:rsidR="00385403" w:rsidRPr="002557C2" w:rsidRDefault="00385403" w:rsidP="00385403">
      <w:pPr>
        <w:pStyle w:val="a6"/>
        <w:numPr>
          <w:ilvl w:val="0"/>
          <w:numId w:val="14"/>
        </w:numPr>
        <w:spacing w:after="0" w:line="256" w:lineRule="auto"/>
        <w:jc w:val="both"/>
        <w:rPr>
          <w:rFonts w:ascii="Times New Roman" w:hAnsi="Times New Roman"/>
          <w:i/>
          <w:sz w:val="24"/>
          <w:szCs w:val="24"/>
        </w:rPr>
      </w:pPr>
      <w:r w:rsidRPr="002557C2">
        <w:rPr>
          <w:rFonts w:ascii="Times New Roman" w:hAnsi="Times New Roman"/>
          <w:i/>
          <w:sz w:val="24"/>
          <w:szCs w:val="24"/>
        </w:rPr>
        <w:t>воспроизведение учебного материала с требуемой степенью точности.</w:t>
      </w:r>
    </w:p>
    <w:p w:rsidR="00385403" w:rsidRPr="002557C2" w:rsidRDefault="00385403" w:rsidP="00385403">
      <w:pPr>
        <w:spacing w:line="256" w:lineRule="auto"/>
        <w:ind w:left="567"/>
        <w:rPr>
          <w:i/>
        </w:rPr>
      </w:pPr>
      <w:r w:rsidRPr="002557C2">
        <w:rPr>
          <w:i/>
        </w:rPr>
        <w:t>«75-84%»</w:t>
      </w:r>
    </w:p>
    <w:p w:rsidR="00385403" w:rsidRPr="002557C2" w:rsidRDefault="00385403" w:rsidP="00385403">
      <w:pPr>
        <w:pStyle w:val="a6"/>
        <w:numPr>
          <w:ilvl w:val="0"/>
          <w:numId w:val="15"/>
        </w:numPr>
        <w:spacing w:after="0" w:line="256" w:lineRule="auto"/>
        <w:jc w:val="both"/>
        <w:rPr>
          <w:rFonts w:ascii="Times New Roman" w:hAnsi="Times New Roman"/>
          <w:i/>
          <w:sz w:val="24"/>
          <w:szCs w:val="24"/>
        </w:rPr>
      </w:pPr>
      <w:r w:rsidRPr="002557C2">
        <w:rPr>
          <w:rFonts w:ascii="Times New Roman" w:hAnsi="Times New Roman"/>
          <w:i/>
          <w:sz w:val="24"/>
          <w:szCs w:val="24"/>
        </w:rPr>
        <w:t>наличие несущественных ошибок, уверенно исправляемых обучающимся после дополнительных и наводящих вопросов;</w:t>
      </w:r>
    </w:p>
    <w:p w:rsidR="00385403" w:rsidRPr="002557C2" w:rsidRDefault="00385403" w:rsidP="00385403">
      <w:pPr>
        <w:pStyle w:val="a6"/>
        <w:numPr>
          <w:ilvl w:val="0"/>
          <w:numId w:val="15"/>
        </w:numPr>
        <w:spacing w:after="0" w:line="256" w:lineRule="auto"/>
        <w:jc w:val="both"/>
        <w:rPr>
          <w:rFonts w:ascii="Times New Roman" w:hAnsi="Times New Roman"/>
          <w:i/>
          <w:sz w:val="24"/>
          <w:szCs w:val="24"/>
        </w:rPr>
      </w:pPr>
      <w:r w:rsidRPr="002557C2">
        <w:rPr>
          <w:rFonts w:ascii="Times New Roman" w:hAnsi="Times New Roman"/>
          <w:i/>
          <w:sz w:val="24"/>
          <w:szCs w:val="24"/>
        </w:rPr>
        <w:t>демонстрация обучающимся знаний в объеме пройденной программы;</w:t>
      </w:r>
    </w:p>
    <w:p w:rsidR="00385403" w:rsidRPr="002557C2" w:rsidRDefault="00385403" w:rsidP="00385403">
      <w:pPr>
        <w:pStyle w:val="a6"/>
        <w:numPr>
          <w:ilvl w:val="0"/>
          <w:numId w:val="15"/>
        </w:numPr>
        <w:spacing w:after="0" w:line="256" w:lineRule="auto"/>
        <w:jc w:val="both"/>
        <w:rPr>
          <w:rFonts w:ascii="Times New Roman" w:hAnsi="Times New Roman"/>
          <w:i/>
          <w:sz w:val="24"/>
          <w:szCs w:val="24"/>
        </w:rPr>
      </w:pPr>
      <w:r w:rsidRPr="002557C2">
        <w:rPr>
          <w:rFonts w:ascii="Times New Roman" w:hAnsi="Times New Roman"/>
          <w:i/>
          <w:sz w:val="24"/>
          <w:szCs w:val="24"/>
        </w:rPr>
        <w:t>четкое изложение учебного материала.</w:t>
      </w:r>
    </w:p>
    <w:p w:rsidR="00385403" w:rsidRPr="002557C2" w:rsidRDefault="00385403" w:rsidP="00385403">
      <w:pPr>
        <w:spacing w:line="256" w:lineRule="auto"/>
        <w:ind w:left="567"/>
        <w:rPr>
          <w:i/>
        </w:rPr>
      </w:pPr>
      <w:r w:rsidRPr="002557C2">
        <w:rPr>
          <w:i/>
        </w:rPr>
        <w:t xml:space="preserve"> «60-74%»</w:t>
      </w:r>
    </w:p>
    <w:p w:rsidR="00385403" w:rsidRPr="002557C2" w:rsidRDefault="00385403" w:rsidP="00385403">
      <w:pPr>
        <w:pStyle w:val="a6"/>
        <w:numPr>
          <w:ilvl w:val="0"/>
          <w:numId w:val="16"/>
        </w:numPr>
        <w:spacing w:after="0" w:line="256" w:lineRule="auto"/>
        <w:jc w:val="both"/>
        <w:rPr>
          <w:rFonts w:ascii="Times New Roman" w:hAnsi="Times New Roman"/>
          <w:i/>
          <w:sz w:val="24"/>
          <w:szCs w:val="24"/>
        </w:rPr>
      </w:pPr>
      <w:r w:rsidRPr="002557C2">
        <w:rPr>
          <w:rFonts w:ascii="Times New Roman" w:hAnsi="Times New Roman"/>
          <w:i/>
          <w:sz w:val="24"/>
          <w:szCs w:val="24"/>
        </w:rPr>
        <w:t>наличие несущественных ошибок в ответе, не исправляемых обучающимся;</w:t>
      </w:r>
    </w:p>
    <w:p w:rsidR="00385403" w:rsidRPr="002557C2" w:rsidRDefault="00385403" w:rsidP="00385403">
      <w:pPr>
        <w:pStyle w:val="a6"/>
        <w:numPr>
          <w:ilvl w:val="0"/>
          <w:numId w:val="16"/>
        </w:numPr>
        <w:spacing w:after="0" w:line="256" w:lineRule="auto"/>
        <w:jc w:val="both"/>
        <w:rPr>
          <w:rFonts w:ascii="Times New Roman" w:hAnsi="Times New Roman"/>
          <w:i/>
          <w:sz w:val="24"/>
          <w:szCs w:val="24"/>
        </w:rPr>
      </w:pPr>
      <w:r w:rsidRPr="002557C2">
        <w:rPr>
          <w:rFonts w:ascii="Times New Roman" w:hAnsi="Times New Roman"/>
          <w:i/>
          <w:sz w:val="24"/>
          <w:szCs w:val="24"/>
        </w:rPr>
        <w:t xml:space="preserve">демонстрация обучающимся </w:t>
      </w:r>
      <w:proofErr w:type="gramStart"/>
      <w:r w:rsidRPr="002557C2">
        <w:rPr>
          <w:rFonts w:ascii="Times New Roman" w:hAnsi="Times New Roman"/>
          <w:i/>
          <w:sz w:val="24"/>
          <w:szCs w:val="24"/>
        </w:rPr>
        <w:t>не достаточно</w:t>
      </w:r>
      <w:proofErr w:type="gramEnd"/>
      <w:r w:rsidRPr="002557C2">
        <w:rPr>
          <w:rFonts w:ascii="Times New Roman" w:hAnsi="Times New Roman"/>
          <w:i/>
          <w:sz w:val="24"/>
          <w:szCs w:val="24"/>
        </w:rPr>
        <w:t xml:space="preserve"> полных знаний по пройденной программе;</w:t>
      </w:r>
    </w:p>
    <w:p w:rsidR="00385403" w:rsidRPr="002557C2" w:rsidRDefault="00385403" w:rsidP="00385403">
      <w:pPr>
        <w:pStyle w:val="a6"/>
        <w:numPr>
          <w:ilvl w:val="0"/>
          <w:numId w:val="16"/>
        </w:numPr>
        <w:spacing w:after="0" w:line="256" w:lineRule="auto"/>
        <w:jc w:val="both"/>
        <w:rPr>
          <w:rFonts w:ascii="Times New Roman" w:hAnsi="Times New Roman"/>
          <w:i/>
          <w:sz w:val="24"/>
          <w:szCs w:val="24"/>
        </w:rPr>
      </w:pPr>
      <w:r w:rsidRPr="002557C2">
        <w:rPr>
          <w:rFonts w:ascii="Times New Roman" w:hAnsi="Times New Roman"/>
          <w:i/>
          <w:sz w:val="24"/>
          <w:szCs w:val="24"/>
        </w:rPr>
        <w:t>не структурированное, не стройное изложение учебного материала при ответе.</w:t>
      </w:r>
    </w:p>
    <w:p w:rsidR="00385403" w:rsidRPr="002557C2" w:rsidRDefault="00385403" w:rsidP="00385403">
      <w:pPr>
        <w:spacing w:line="256" w:lineRule="auto"/>
        <w:ind w:left="567"/>
        <w:rPr>
          <w:i/>
        </w:rPr>
      </w:pPr>
      <w:r w:rsidRPr="002557C2">
        <w:rPr>
          <w:i/>
        </w:rPr>
        <w:t xml:space="preserve"> </w:t>
      </w:r>
      <w:proofErr w:type="gramStart"/>
      <w:r w:rsidRPr="002557C2">
        <w:rPr>
          <w:i/>
        </w:rPr>
        <w:t>« менее</w:t>
      </w:r>
      <w:proofErr w:type="gramEnd"/>
      <w:r w:rsidRPr="002557C2">
        <w:rPr>
          <w:i/>
        </w:rPr>
        <w:t xml:space="preserve"> 60%»</w:t>
      </w:r>
    </w:p>
    <w:p w:rsidR="00385403" w:rsidRPr="002557C2" w:rsidRDefault="00385403" w:rsidP="00385403">
      <w:pPr>
        <w:pStyle w:val="a6"/>
        <w:numPr>
          <w:ilvl w:val="0"/>
          <w:numId w:val="17"/>
        </w:numPr>
        <w:spacing w:after="0" w:line="256" w:lineRule="auto"/>
        <w:jc w:val="both"/>
        <w:rPr>
          <w:rFonts w:ascii="Times New Roman" w:hAnsi="Times New Roman"/>
          <w:i/>
          <w:sz w:val="24"/>
          <w:szCs w:val="24"/>
        </w:rPr>
      </w:pPr>
      <w:r w:rsidRPr="002557C2">
        <w:rPr>
          <w:rFonts w:ascii="Times New Roman" w:hAnsi="Times New Roman"/>
          <w:i/>
          <w:sz w:val="24"/>
          <w:szCs w:val="24"/>
        </w:rPr>
        <w:t>не знание материала темы или раздела;</w:t>
      </w:r>
    </w:p>
    <w:p w:rsidR="00385403" w:rsidRPr="002557C2" w:rsidRDefault="00385403" w:rsidP="00385403">
      <w:pPr>
        <w:pStyle w:val="a6"/>
        <w:numPr>
          <w:ilvl w:val="0"/>
          <w:numId w:val="17"/>
        </w:numPr>
        <w:spacing w:after="0" w:line="256" w:lineRule="auto"/>
        <w:jc w:val="both"/>
        <w:rPr>
          <w:rFonts w:ascii="Times New Roman" w:hAnsi="Times New Roman"/>
          <w:i/>
          <w:sz w:val="24"/>
          <w:szCs w:val="24"/>
        </w:rPr>
      </w:pPr>
      <w:r w:rsidRPr="002557C2">
        <w:rPr>
          <w:rFonts w:ascii="Times New Roman" w:hAnsi="Times New Roman"/>
          <w:i/>
          <w:sz w:val="24"/>
          <w:szCs w:val="24"/>
        </w:rPr>
        <w:t>при ответе возникают серьезные ошибки.</w:t>
      </w:r>
    </w:p>
    <w:p w:rsidR="00385403" w:rsidRPr="002557C2" w:rsidRDefault="00385403" w:rsidP="00385403">
      <w:pPr>
        <w:pStyle w:val="a9"/>
        <w:spacing w:before="0" w:beforeAutospacing="0" w:after="0" w:afterAutospacing="0"/>
        <w:textAlignment w:val="baseline"/>
        <w:rPr>
          <w:b/>
          <w:i/>
        </w:rPr>
      </w:pPr>
    </w:p>
    <w:p w:rsidR="00385403" w:rsidRPr="004B6796" w:rsidRDefault="00385403" w:rsidP="00385403">
      <w:pPr>
        <w:pStyle w:val="a9"/>
        <w:spacing w:before="0" w:beforeAutospacing="0" w:after="0" w:afterAutospacing="0"/>
        <w:ind w:firstLine="567"/>
        <w:jc w:val="both"/>
        <w:textAlignment w:val="baseline"/>
        <w:rPr>
          <w:color w:val="000000"/>
        </w:rPr>
      </w:pPr>
    </w:p>
    <w:p w:rsidR="00385403" w:rsidRPr="002557C2" w:rsidRDefault="00385403" w:rsidP="00385403">
      <w:pPr>
        <w:pStyle w:val="a9"/>
        <w:spacing w:before="0" w:beforeAutospacing="0" w:after="0" w:afterAutospacing="0"/>
        <w:jc w:val="both"/>
        <w:textAlignment w:val="baseline"/>
        <w:rPr>
          <w:b/>
          <w:sz w:val="28"/>
          <w:szCs w:val="28"/>
          <w:lang w:eastAsia="en-US"/>
        </w:rPr>
      </w:pPr>
      <w:r w:rsidRPr="002557C2">
        <w:rPr>
          <w:b/>
          <w:sz w:val="28"/>
          <w:szCs w:val="28"/>
          <w:lang w:eastAsia="en-US"/>
        </w:rPr>
        <w:t>2. Разработка критериев оценивания задания со свободно</w:t>
      </w:r>
      <w:r w:rsidR="00CF2287">
        <w:rPr>
          <w:b/>
          <w:sz w:val="28"/>
          <w:szCs w:val="28"/>
          <w:lang w:eastAsia="en-US"/>
        </w:rPr>
        <w:t xml:space="preserve"> </w:t>
      </w:r>
      <w:r w:rsidRPr="002557C2">
        <w:rPr>
          <w:b/>
          <w:sz w:val="28"/>
          <w:szCs w:val="28"/>
          <w:lang w:eastAsia="en-US"/>
        </w:rPr>
        <w:t>конструируемым ответом.</w:t>
      </w:r>
    </w:p>
    <w:p w:rsidR="00385403" w:rsidRPr="00577D3D" w:rsidRDefault="00385403" w:rsidP="00385403">
      <w:pPr>
        <w:spacing w:line="288" w:lineRule="auto"/>
        <w:rPr>
          <w:b/>
          <w:i/>
        </w:rPr>
      </w:pPr>
      <w:r w:rsidRPr="00577D3D">
        <w:rPr>
          <w:b/>
          <w:i/>
        </w:rPr>
        <w:t>Пример</w:t>
      </w:r>
      <w:r>
        <w:rPr>
          <w:b/>
          <w:i/>
        </w:rPr>
        <w:t xml:space="preserve"> 1</w:t>
      </w:r>
      <w:r w:rsidRPr="00577D3D">
        <w:rPr>
          <w:b/>
          <w:i/>
        </w:rPr>
        <w:t xml:space="preserve">. </w:t>
      </w:r>
    </w:p>
    <w:p w:rsidR="00385403" w:rsidRPr="00577D3D" w:rsidRDefault="00385403" w:rsidP="00385403">
      <w:pPr>
        <w:spacing w:line="288" w:lineRule="auto"/>
        <w:rPr>
          <w:i/>
        </w:rPr>
      </w:pPr>
      <w:r w:rsidRPr="00577D3D">
        <w:rPr>
          <w:i/>
        </w:rPr>
        <w:t xml:space="preserve">Задание. В вакууме находятся два покрытых кальцием электрода, к которым подключен конденсатор емкостью С = 8000 пФ. При длительном освещении катода светом c частотой n = 1015Гц фототок, возникший вначале, прекращается. Работа выхода электронов из кальция А = 4,42×10– 19 Дж. Какой заряд q при этом оказывается на обкладках конденсатора? </w:t>
      </w:r>
    </w:p>
    <w:p w:rsidR="00385403" w:rsidRPr="001938CB" w:rsidRDefault="00385403" w:rsidP="00385403">
      <w:pPr>
        <w:spacing w:line="288" w:lineRule="auto"/>
      </w:pPr>
      <w:r w:rsidRPr="001938CB">
        <w:t xml:space="preserve">Содержание верного решения задачи и указания к оцениванию </w:t>
      </w:r>
    </w:p>
    <w:p w:rsidR="00385403" w:rsidRPr="001938CB" w:rsidRDefault="00385403" w:rsidP="00385403">
      <w:pPr>
        <w:spacing w:line="288" w:lineRule="auto"/>
      </w:pPr>
      <w:r w:rsidRPr="001938CB">
        <w:t xml:space="preserve">Элементы ответа: (допускаются иные формулировки ответа, не искажающие его смысла). </w:t>
      </w:r>
    </w:p>
    <w:p w:rsidR="00385403" w:rsidRPr="001938CB" w:rsidRDefault="00385403" w:rsidP="00385403">
      <w:pPr>
        <w:spacing w:line="288" w:lineRule="auto"/>
        <w:ind w:left="426"/>
      </w:pPr>
      <w:r w:rsidRPr="001938CB">
        <w:t xml:space="preserve">1) Записано уравнение Эйнштейна для фотоэффекта. </w:t>
      </w:r>
    </w:p>
    <w:p w:rsidR="00385403" w:rsidRPr="001938CB" w:rsidRDefault="00385403" w:rsidP="00385403">
      <w:pPr>
        <w:spacing w:line="288" w:lineRule="auto"/>
        <w:ind w:left="426"/>
      </w:pPr>
      <w:r w:rsidRPr="001938CB">
        <w:t xml:space="preserve">2) Записано выражение для запирающего напряжения. </w:t>
      </w:r>
    </w:p>
    <w:p w:rsidR="00385403" w:rsidRPr="001938CB" w:rsidRDefault="00385403" w:rsidP="00385403">
      <w:pPr>
        <w:spacing w:line="288" w:lineRule="auto"/>
        <w:ind w:left="426"/>
      </w:pPr>
      <w:r w:rsidRPr="001938CB">
        <w:t xml:space="preserve">3) Записано выражение, связывающее разность потенциалов на обкладках конденсатора с электрическим зарядом на них. </w:t>
      </w:r>
    </w:p>
    <w:p w:rsidR="00385403" w:rsidRPr="001938CB" w:rsidRDefault="00385403" w:rsidP="00385403">
      <w:pPr>
        <w:spacing w:line="288" w:lineRule="auto"/>
        <w:ind w:left="426"/>
      </w:pPr>
      <w:r w:rsidRPr="001938CB">
        <w:t xml:space="preserve">4) Получено выражение для расчета заряда на обкладках конденсатора, и числовой ответ. </w:t>
      </w:r>
    </w:p>
    <w:p w:rsidR="00385403" w:rsidRPr="001938CB" w:rsidRDefault="00385403" w:rsidP="00385403">
      <w:pPr>
        <w:spacing w:line="288" w:lineRule="auto"/>
      </w:pPr>
      <w:r w:rsidRPr="001938CB">
        <w:t>Указания к оцениванию</w:t>
      </w:r>
      <w:r>
        <w:t xml:space="preserve"> </w:t>
      </w:r>
      <w:r w:rsidRPr="001938CB">
        <w:t>/</w:t>
      </w:r>
      <w:r>
        <w:t xml:space="preserve"> %</w:t>
      </w:r>
    </w:p>
    <w:p w:rsidR="00385403" w:rsidRPr="00C213D0" w:rsidRDefault="00385403" w:rsidP="00385403">
      <w:pPr>
        <w:pStyle w:val="a6"/>
        <w:numPr>
          <w:ilvl w:val="0"/>
          <w:numId w:val="13"/>
        </w:numPr>
        <w:spacing w:line="288" w:lineRule="auto"/>
        <w:rPr>
          <w:rFonts w:ascii="Times New Roman" w:hAnsi="Times New Roman"/>
          <w:sz w:val="24"/>
          <w:szCs w:val="24"/>
        </w:rPr>
      </w:pPr>
      <w:r w:rsidRPr="00C213D0">
        <w:rPr>
          <w:rFonts w:ascii="Times New Roman" w:hAnsi="Times New Roman"/>
          <w:sz w:val="24"/>
          <w:szCs w:val="24"/>
        </w:rPr>
        <w:t xml:space="preserve">Решение правильное и полное, включающее все приведенные выше элементы (рисунок не обязателен) /85-100 </w:t>
      </w:r>
      <w:r>
        <w:rPr>
          <w:rFonts w:ascii="Times New Roman" w:hAnsi="Times New Roman"/>
          <w:sz w:val="24"/>
          <w:szCs w:val="24"/>
        </w:rPr>
        <w:t>%</w:t>
      </w:r>
    </w:p>
    <w:p w:rsidR="00385403" w:rsidRPr="00C213D0" w:rsidRDefault="00385403" w:rsidP="00385403">
      <w:pPr>
        <w:pStyle w:val="a6"/>
        <w:numPr>
          <w:ilvl w:val="0"/>
          <w:numId w:val="13"/>
        </w:numPr>
        <w:spacing w:line="288" w:lineRule="auto"/>
        <w:rPr>
          <w:rFonts w:ascii="Times New Roman" w:hAnsi="Times New Roman"/>
          <w:sz w:val="24"/>
          <w:szCs w:val="24"/>
        </w:rPr>
      </w:pPr>
      <w:r w:rsidRPr="00C213D0">
        <w:rPr>
          <w:rFonts w:ascii="Times New Roman" w:hAnsi="Times New Roman"/>
          <w:sz w:val="24"/>
          <w:szCs w:val="24"/>
        </w:rPr>
        <w:t xml:space="preserve">Решение включает 1-й, 2-й и 3-й из приведенных выше </w:t>
      </w:r>
      <w:proofErr w:type="gramStart"/>
      <w:r w:rsidRPr="00C213D0">
        <w:rPr>
          <w:rFonts w:ascii="Times New Roman" w:hAnsi="Times New Roman"/>
          <w:sz w:val="24"/>
          <w:szCs w:val="24"/>
        </w:rPr>
        <w:t>элементов  /</w:t>
      </w:r>
      <w:proofErr w:type="gramEnd"/>
      <w:r w:rsidRPr="00C213D0">
        <w:rPr>
          <w:rFonts w:ascii="Times New Roman" w:hAnsi="Times New Roman"/>
          <w:sz w:val="24"/>
          <w:szCs w:val="24"/>
        </w:rPr>
        <w:t xml:space="preserve">  70-84 </w:t>
      </w:r>
      <w:r>
        <w:rPr>
          <w:rFonts w:ascii="Times New Roman" w:hAnsi="Times New Roman"/>
          <w:sz w:val="24"/>
          <w:szCs w:val="24"/>
        </w:rPr>
        <w:t>%</w:t>
      </w:r>
    </w:p>
    <w:p w:rsidR="00385403" w:rsidRPr="00C213D0" w:rsidRDefault="00385403" w:rsidP="00385403">
      <w:pPr>
        <w:pStyle w:val="a6"/>
        <w:numPr>
          <w:ilvl w:val="0"/>
          <w:numId w:val="13"/>
        </w:numPr>
        <w:spacing w:line="288" w:lineRule="auto"/>
        <w:rPr>
          <w:rFonts w:ascii="Times New Roman" w:hAnsi="Times New Roman"/>
          <w:sz w:val="24"/>
          <w:szCs w:val="24"/>
        </w:rPr>
      </w:pPr>
      <w:r w:rsidRPr="00C213D0">
        <w:rPr>
          <w:rFonts w:ascii="Times New Roman" w:hAnsi="Times New Roman"/>
          <w:sz w:val="24"/>
          <w:szCs w:val="24"/>
        </w:rPr>
        <w:t xml:space="preserve">Решение неполное, включает 1-й и 2-й или 1-й и 3-й из приведенных выше элементов / 60-69 </w:t>
      </w:r>
      <w:r>
        <w:rPr>
          <w:rFonts w:ascii="Times New Roman" w:hAnsi="Times New Roman"/>
          <w:sz w:val="24"/>
          <w:szCs w:val="24"/>
        </w:rPr>
        <w:t>%</w:t>
      </w:r>
      <w:r w:rsidRPr="00C213D0">
        <w:rPr>
          <w:rFonts w:ascii="Times New Roman" w:hAnsi="Times New Roman"/>
          <w:sz w:val="24"/>
          <w:szCs w:val="24"/>
        </w:rPr>
        <w:t xml:space="preserve"> </w:t>
      </w:r>
    </w:p>
    <w:p w:rsidR="00385403" w:rsidRPr="00C213D0" w:rsidRDefault="00385403" w:rsidP="00385403">
      <w:pPr>
        <w:pStyle w:val="a6"/>
        <w:numPr>
          <w:ilvl w:val="0"/>
          <w:numId w:val="13"/>
        </w:numPr>
        <w:spacing w:line="288" w:lineRule="auto"/>
        <w:rPr>
          <w:rFonts w:ascii="Times New Roman" w:hAnsi="Times New Roman"/>
          <w:sz w:val="24"/>
          <w:szCs w:val="24"/>
        </w:rPr>
      </w:pPr>
      <w:r w:rsidRPr="00C213D0">
        <w:rPr>
          <w:rFonts w:ascii="Times New Roman" w:hAnsi="Times New Roman"/>
          <w:sz w:val="24"/>
          <w:szCs w:val="24"/>
        </w:rPr>
        <w:t xml:space="preserve">Все элементы записаны неверно или записан правильно только один элемент (1-й, 2-й или 3-й) / менее 60 </w:t>
      </w:r>
      <w:r>
        <w:rPr>
          <w:rFonts w:ascii="Times New Roman" w:hAnsi="Times New Roman"/>
          <w:sz w:val="24"/>
          <w:szCs w:val="24"/>
        </w:rPr>
        <w:t>%</w:t>
      </w:r>
    </w:p>
    <w:p w:rsidR="00385403" w:rsidRPr="002557C2" w:rsidRDefault="00385403" w:rsidP="00385403">
      <w:pPr>
        <w:pStyle w:val="a9"/>
        <w:spacing w:before="0" w:beforeAutospacing="0" w:after="0" w:afterAutospacing="0"/>
        <w:ind w:firstLine="709"/>
        <w:jc w:val="right"/>
        <w:textAlignment w:val="baseline"/>
        <w:rPr>
          <w:i/>
        </w:rPr>
      </w:pPr>
    </w:p>
    <w:p w:rsidR="00385403" w:rsidRPr="002557C2" w:rsidRDefault="00385403" w:rsidP="00385403">
      <w:pPr>
        <w:pStyle w:val="a9"/>
        <w:spacing w:before="0" w:beforeAutospacing="0" w:after="0" w:afterAutospacing="0"/>
        <w:jc w:val="both"/>
        <w:textAlignment w:val="baseline"/>
        <w:rPr>
          <w:b/>
          <w:sz w:val="28"/>
          <w:szCs w:val="28"/>
          <w:lang w:eastAsia="en-US"/>
        </w:rPr>
      </w:pPr>
      <w:r w:rsidRPr="002557C2">
        <w:rPr>
          <w:b/>
          <w:sz w:val="28"/>
          <w:szCs w:val="28"/>
          <w:lang w:eastAsia="en-US"/>
        </w:rPr>
        <w:t>3. Шаблон для аналитической шкалы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81"/>
        <w:gridCol w:w="1582"/>
        <w:gridCol w:w="1582"/>
        <w:gridCol w:w="1582"/>
        <w:gridCol w:w="1582"/>
        <w:gridCol w:w="531"/>
      </w:tblGrid>
      <w:tr w:rsidR="00385403" w:rsidRPr="002557C2" w:rsidTr="00627554">
        <w:trPr>
          <w:cantSplit/>
          <w:trHeight w:val="1150"/>
        </w:trPr>
        <w:tc>
          <w:tcPr>
            <w:tcW w:w="1413" w:type="dxa"/>
            <w:shd w:val="clear" w:color="auto" w:fill="auto"/>
          </w:tcPr>
          <w:p w:rsidR="00385403" w:rsidRPr="00E5116A" w:rsidRDefault="00385403" w:rsidP="00627554">
            <w:pPr>
              <w:pStyle w:val="a9"/>
              <w:spacing w:before="0" w:beforeAutospacing="0" w:after="0" w:afterAutospacing="0"/>
              <w:jc w:val="both"/>
              <w:textAlignment w:val="baseline"/>
              <w:rPr>
                <w:b/>
                <w:sz w:val="20"/>
                <w:szCs w:val="20"/>
                <w:lang w:eastAsia="en-US"/>
              </w:rPr>
            </w:pPr>
          </w:p>
        </w:tc>
        <w:tc>
          <w:tcPr>
            <w:tcW w:w="1581"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r w:rsidRPr="00E5116A">
              <w:rPr>
                <w:b/>
                <w:sz w:val="20"/>
                <w:szCs w:val="20"/>
                <w:lang w:eastAsia="en-US"/>
              </w:rPr>
              <w:t xml:space="preserve">Нет ответа </w:t>
            </w:r>
          </w:p>
          <w:p w:rsidR="00385403" w:rsidRPr="00E5116A" w:rsidRDefault="00385403" w:rsidP="00627554">
            <w:pPr>
              <w:pStyle w:val="a9"/>
              <w:spacing w:before="0" w:beforeAutospacing="0" w:after="0" w:afterAutospacing="0"/>
              <w:jc w:val="center"/>
              <w:textAlignment w:val="baseline"/>
              <w:rPr>
                <w:b/>
                <w:sz w:val="20"/>
                <w:szCs w:val="20"/>
                <w:lang w:eastAsia="en-US"/>
              </w:rPr>
            </w:pPr>
            <w:r w:rsidRPr="00E5116A">
              <w:rPr>
                <w:b/>
                <w:sz w:val="20"/>
                <w:szCs w:val="20"/>
                <w:lang w:eastAsia="en-US"/>
              </w:rPr>
              <w:t>-0-30 %</w:t>
            </w: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r w:rsidRPr="00E5116A">
              <w:rPr>
                <w:b/>
                <w:sz w:val="20"/>
                <w:szCs w:val="20"/>
                <w:lang w:eastAsia="en-US"/>
              </w:rPr>
              <w:t xml:space="preserve">Минимальный ответ </w:t>
            </w:r>
          </w:p>
          <w:p w:rsidR="00385403" w:rsidRPr="00E5116A" w:rsidRDefault="00385403" w:rsidP="00627554">
            <w:pPr>
              <w:pStyle w:val="a9"/>
              <w:spacing w:before="0" w:beforeAutospacing="0" w:after="0" w:afterAutospacing="0"/>
              <w:jc w:val="center"/>
              <w:textAlignment w:val="baseline"/>
              <w:rPr>
                <w:b/>
                <w:sz w:val="20"/>
                <w:szCs w:val="20"/>
                <w:lang w:eastAsia="en-US"/>
              </w:rPr>
            </w:pPr>
            <w:r w:rsidRPr="00E5116A">
              <w:rPr>
                <w:b/>
                <w:sz w:val="20"/>
                <w:szCs w:val="20"/>
                <w:lang w:eastAsia="en-US"/>
              </w:rPr>
              <w:t>- 31-60 %</w:t>
            </w: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r w:rsidRPr="00E5116A">
              <w:rPr>
                <w:b/>
                <w:sz w:val="20"/>
                <w:szCs w:val="20"/>
                <w:lang w:eastAsia="en-US"/>
              </w:rPr>
              <w:t xml:space="preserve">Изложенный, раскрытый ответ </w:t>
            </w:r>
          </w:p>
          <w:p w:rsidR="00385403" w:rsidRPr="00E5116A" w:rsidRDefault="00385403" w:rsidP="00627554">
            <w:pPr>
              <w:pStyle w:val="a9"/>
              <w:spacing w:before="0" w:beforeAutospacing="0" w:after="0" w:afterAutospacing="0"/>
              <w:jc w:val="center"/>
              <w:textAlignment w:val="baseline"/>
              <w:rPr>
                <w:b/>
                <w:sz w:val="20"/>
                <w:szCs w:val="20"/>
                <w:lang w:eastAsia="en-US"/>
              </w:rPr>
            </w:pPr>
            <w:r w:rsidRPr="00E5116A">
              <w:rPr>
                <w:b/>
                <w:sz w:val="20"/>
                <w:szCs w:val="20"/>
                <w:lang w:eastAsia="en-US"/>
              </w:rPr>
              <w:t>- 60-69 %</w:t>
            </w: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r w:rsidRPr="00E5116A">
              <w:rPr>
                <w:b/>
                <w:sz w:val="20"/>
                <w:szCs w:val="20"/>
                <w:lang w:eastAsia="en-US"/>
              </w:rPr>
              <w:t>Законченный полный ответ - 70-84 %</w:t>
            </w: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r w:rsidRPr="00E5116A">
              <w:rPr>
                <w:b/>
                <w:sz w:val="20"/>
                <w:szCs w:val="20"/>
                <w:lang w:eastAsia="en-US"/>
              </w:rPr>
              <w:t xml:space="preserve">Образцовый, примерный, достойный подражания ответ </w:t>
            </w:r>
          </w:p>
          <w:p w:rsidR="00385403" w:rsidRPr="00E5116A" w:rsidRDefault="00385403" w:rsidP="00627554">
            <w:pPr>
              <w:pStyle w:val="a9"/>
              <w:spacing w:before="0" w:beforeAutospacing="0" w:after="0" w:afterAutospacing="0"/>
              <w:jc w:val="center"/>
              <w:textAlignment w:val="baseline"/>
              <w:rPr>
                <w:b/>
                <w:sz w:val="20"/>
                <w:szCs w:val="20"/>
                <w:lang w:eastAsia="en-US"/>
              </w:rPr>
            </w:pPr>
            <w:r w:rsidRPr="00E5116A">
              <w:rPr>
                <w:b/>
                <w:sz w:val="20"/>
                <w:szCs w:val="20"/>
                <w:lang w:eastAsia="en-US"/>
              </w:rPr>
              <w:t>- 85-100 %</w:t>
            </w:r>
          </w:p>
        </w:tc>
        <w:tc>
          <w:tcPr>
            <w:tcW w:w="531" w:type="dxa"/>
            <w:shd w:val="clear" w:color="auto" w:fill="auto"/>
            <w:textDirection w:val="btLr"/>
          </w:tcPr>
          <w:p w:rsidR="00385403" w:rsidRPr="00E5116A" w:rsidRDefault="00385403" w:rsidP="00627554">
            <w:pPr>
              <w:pStyle w:val="a9"/>
              <w:spacing w:before="0" w:beforeAutospacing="0" w:after="0" w:afterAutospacing="0"/>
              <w:ind w:left="113" w:right="113"/>
              <w:jc w:val="center"/>
              <w:textAlignment w:val="baseline"/>
              <w:rPr>
                <w:b/>
                <w:sz w:val="20"/>
                <w:szCs w:val="20"/>
                <w:lang w:eastAsia="en-US"/>
              </w:rPr>
            </w:pPr>
            <w:r w:rsidRPr="00E5116A">
              <w:rPr>
                <w:b/>
                <w:sz w:val="20"/>
                <w:szCs w:val="20"/>
                <w:lang w:eastAsia="en-US"/>
              </w:rPr>
              <w:t>оценка</w:t>
            </w:r>
          </w:p>
        </w:tc>
      </w:tr>
      <w:tr w:rsidR="00385403" w:rsidRPr="002557C2" w:rsidTr="00627554">
        <w:trPr>
          <w:trHeight w:val="221"/>
        </w:trPr>
        <w:tc>
          <w:tcPr>
            <w:tcW w:w="1413"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r w:rsidRPr="00E5116A">
              <w:rPr>
                <w:sz w:val="20"/>
                <w:szCs w:val="20"/>
                <w:lang w:eastAsia="en-US"/>
              </w:rPr>
              <w:lastRenderedPageBreak/>
              <w:t>Критерий 1</w:t>
            </w:r>
          </w:p>
        </w:tc>
        <w:tc>
          <w:tcPr>
            <w:tcW w:w="1581"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531"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r>
      <w:tr w:rsidR="00385403" w:rsidRPr="002557C2" w:rsidTr="00627554">
        <w:trPr>
          <w:trHeight w:val="126"/>
        </w:trPr>
        <w:tc>
          <w:tcPr>
            <w:tcW w:w="1413" w:type="dxa"/>
            <w:shd w:val="clear" w:color="auto" w:fill="auto"/>
          </w:tcPr>
          <w:p w:rsidR="00385403" w:rsidRPr="002557C2" w:rsidRDefault="00385403" w:rsidP="00627554">
            <w:r w:rsidRPr="002557C2">
              <w:t>Критерий 2</w:t>
            </w:r>
          </w:p>
        </w:tc>
        <w:tc>
          <w:tcPr>
            <w:tcW w:w="1581"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531"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r>
      <w:tr w:rsidR="00385403" w:rsidRPr="002557C2" w:rsidTr="00627554">
        <w:trPr>
          <w:trHeight w:val="185"/>
        </w:trPr>
        <w:tc>
          <w:tcPr>
            <w:tcW w:w="1413" w:type="dxa"/>
            <w:shd w:val="clear" w:color="auto" w:fill="auto"/>
          </w:tcPr>
          <w:p w:rsidR="00385403" w:rsidRPr="002557C2" w:rsidRDefault="00385403" w:rsidP="00627554">
            <w:r w:rsidRPr="002557C2">
              <w:t>Критерий 3</w:t>
            </w:r>
          </w:p>
        </w:tc>
        <w:tc>
          <w:tcPr>
            <w:tcW w:w="1581"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531"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r>
      <w:tr w:rsidR="00385403" w:rsidRPr="002557C2" w:rsidTr="00627554">
        <w:trPr>
          <w:trHeight w:val="217"/>
        </w:trPr>
        <w:tc>
          <w:tcPr>
            <w:tcW w:w="1413" w:type="dxa"/>
            <w:shd w:val="clear" w:color="auto" w:fill="auto"/>
          </w:tcPr>
          <w:p w:rsidR="00385403" w:rsidRPr="00E5116A" w:rsidRDefault="00385403" w:rsidP="00627554">
            <w:pPr>
              <w:rPr>
                <w:lang w:val="en-US"/>
              </w:rPr>
            </w:pPr>
            <w:r w:rsidRPr="002557C2">
              <w:t xml:space="preserve">Критерий </w:t>
            </w:r>
            <w:r w:rsidRPr="00E5116A">
              <w:rPr>
                <w:lang w:val="en-US"/>
              </w:rPr>
              <w:t>n</w:t>
            </w:r>
          </w:p>
        </w:tc>
        <w:tc>
          <w:tcPr>
            <w:tcW w:w="1581"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c>
          <w:tcPr>
            <w:tcW w:w="531" w:type="dxa"/>
            <w:shd w:val="clear" w:color="auto" w:fill="auto"/>
          </w:tcPr>
          <w:p w:rsidR="00385403" w:rsidRPr="00E5116A" w:rsidRDefault="00385403" w:rsidP="00627554">
            <w:pPr>
              <w:pStyle w:val="a9"/>
              <w:spacing w:before="0" w:beforeAutospacing="0" w:after="0" w:afterAutospacing="0"/>
              <w:jc w:val="both"/>
              <w:textAlignment w:val="baseline"/>
              <w:rPr>
                <w:sz w:val="20"/>
                <w:szCs w:val="20"/>
                <w:lang w:eastAsia="en-US"/>
              </w:rPr>
            </w:pPr>
          </w:p>
        </w:tc>
      </w:tr>
      <w:tr w:rsidR="00385403" w:rsidRPr="002557C2" w:rsidTr="00627554">
        <w:trPr>
          <w:trHeight w:val="414"/>
        </w:trPr>
        <w:tc>
          <w:tcPr>
            <w:tcW w:w="1413"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r w:rsidRPr="00E5116A">
              <w:rPr>
                <w:b/>
                <w:sz w:val="20"/>
                <w:szCs w:val="20"/>
                <w:lang w:eastAsia="en-US"/>
              </w:rPr>
              <w:t>Итоговая оценка</w:t>
            </w:r>
          </w:p>
        </w:tc>
        <w:tc>
          <w:tcPr>
            <w:tcW w:w="1581"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p>
        </w:tc>
        <w:tc>
          <w:tcPr>
            <w:tcW w:w="531" w:type="dxa"/>
            <w:shd w:val="clear" w:color="auto" w:fill="auto"/>
          </w:tcPr>
          <w:p w:rsidR="00385403" w:rsidRPr="00E5116A" w:rsidRDefault="00385403" w:rsidP="00627554">
            <w:pPr>
              <w:pStyle w:val="a9"/>
              <w:spacing w:before="0" w:beforeAutospacing="0" w:after="0" w:afterAutospacing="0"/>
              <w:jc w:val="center"/>
              <w:textAlignment w:val="baseline"/>
              <w:rPr>
                <w:b/>
                <w:sz w:val="20"/>
                <w:szCs w:val="20"/>
                <w:lang w:eastAsia="en-US"/>
              </w:rPr>
            </w:pPr>
          </w:p>
        </w:tc>
      </w:tr>
    </w:tbl>
    <w:p w:rsidR="00385403" w:rsidRPr="002557C2" w:rsidRDefault="00385403" w:rsidP="00385403">
      <w:pPr>
        <w:pStyle w:val="a9"/>
        <w:spacing w:before="0" w:beforeAutospacing="0" w:after="0" w:afterAutospacing="0"/>
        <w:ind w:firstLine="709"/>
        <w:textAlignment w:val="baseline"/>
        <w:rPr>
          <w:b/>
        </w:rPr>
      </w:pPr>
    </w:p>
    <w:p w:rsidR="00385403" w:rsidRPr="002557C2" w:rsidRDefault="00385403" w:rsidP="00385403">
      <w:pPr>
        <w:spacing w:line="288" w:lineRule="auto"/>
        <w:rPr>
          <w:b/>
          <w:i/>
        </w:rPr>
      </w:pPr>
      <w:r w:rsidRPr="002557C2">
        <w:rPr>
          <w:b/>
          <w:i/>
        </w:rPr>
        <w:t xml:space="preserve">Пример 1. </w:t>
      </w:r>
    </w:p>
    <w:p w:rsidR="00385403" w:rsidRPr="002557C2" w:rsidRDefault="00385403" w:rsidP="00385403">
      <w:pPr>
        <w:pStyle w:val="a9"/>
        <w:spacing w:before="0" w:beforeAutospacing="0" w:after="0" w:afterAutospacing="0"/>
        <w:jc w:val="both"/>
        <w:textAlignment w:val="baseline"/>
        <w:rPr>
          <w:i/>
          <w:szCs w:val="28"/>
          <w:lang w:eastAsia="en-US"/>
        </w:rPr>
      </w:pPr>
      <w:r w:rsidRPr="002557C2">
        <w:rPr>
          <w:i/>
          <w:szCs w:val="28"/>
          <w:lang w:eastAsia="en-US"/>
        </w:rPr>
        <w:t>Шкала оценивания презентации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81"/>
        <w:gridCol w:w="1582"/>
        <w:gridCol w:w="1582"/>
        <w:gridCol w:w="1582"/>
        <w:gridCol w:w="1582"/>
        <w:gridCol w:w="531"/>
      </w:tblGrid>
      <w:tr w:rsidR="00385403" w:rsidRPr="002557C2" w:rsidTr="00627554">
        <w:trPr>
          <w:cantSplit/>
          <w:trHeight w:val="1150"/>
        </w:trPr>
        <w:tc>
          <w:tcPr>
            <w:tcW w:w="1413" w:type="dxa"/>
            <w:shd w:val="clear" w:color="auto" w:fill="auto"/>
          </w:tcPr>
          <w:p w:rsidR="00385403" w:rsidRPr="00E5116A" w:rsidRDefault="00385403" w:rsidP="00627554">
            <w:pPr>
              <w:pStyle w:val="a9"/>
              <w:spacing w:before="0" w:beforeAutospacing="0" w:after="0" w:afterAutospacing="0"/>
              <w:jc w:val="both"/>
              <w:textAlignment w:val="baseline"/>
              <w:rPr>
                <w:b/>
                <w:i/>
                <w:sz w:val="20"/>
                <w:szCs w:val="20"/>
                <w:lang w:eastAsia="en-US"/>
              </w:rPr>
            </w:pPr>
          </w:p>
        </w:tc>
        <w:tc>
          <w:tcPr>
            <w:tcW w:w="1581"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r w:rsidRPr="00E5116A">
              <w:rPr>
                <w:b/>
                <w:i/>
                <w:sz w:val="20"/>
                <w:szCs w:val="20"/>
                <w:lang w:eastAsia="en-US"/>
              </w:rPr>
              <w:t xml:space="preserve">Нет ответа </w:t>
            </w:r>
          </w:p>
          <w:p w:rsidR="00385403" w:rsidRPr="00E5116A" w:rsidRDefault="00385403" w:rsidP="00627554">
            <w:pPr>
              <w:pStyle w:val="a9"/>
              <w:spacing w:before="0" w:beforeAutospacing="0" w:after="0" w:afterAutospacing="0"/>
              <w:jc w:val="center"/>
              <w:textAlignment w:val="baseline"/>
              <w:rPr>
                <w:b/>
                <w:i/>
                <w:sz w:val="20"/>
                <w:szCs w:val="20"/>
                <w:lang w:eastAsia="en-US"/>
              </w:rPr>
            </w:pPr>
            <w:r w:rsidRPr="00E5116A">
              <w:rPr>
                <w:b/>
                <w:i/>
                <w:sz w:val="20"/>
                <w:szCs w:val="20"/>
                <w:lang w:eastAsia="en-US"/>
              </w:rPr>
              <w:t>-0 %</w:t>
            </w: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r w:rsidRPr="00E5116A">
              <w:rPr>
                <w:b/>
                <w:i/>
                <w:sz w:val="20"/>
                <w:szCs w:val="20"/>
                <w:lang w:eastAsia="en-US"/>
              </w:rPr>
              <w:t xml:space="preserve">Минимальный ответ </w:t>
            </w:r>
          </w:p>
          <w:p w:rsidR="00385403" w:rsidRPr="00E5116A" w:rsidRDefault="00385403" w:rsidP="00627554">
            <w:pPr>
              <w:pStyle w:val="a9"/>
              <w:spacing w:before="0" w:beforeAutospacing="0" w:after="0" w:afterAutospacing="0"/>
              <w:jc w:val="center"/>
              <w:textAlignment w:val="baseline"/>
              <w:rPr>
                <w:b/>
                <w:i/>
                <w:sz w:val="20"/>
                <w:szCs w:val="20"/>
                <w:lang w:eastAsia="en-US"/>
              </w:rPr>
            </w:pPr>
            <w:r w:rsidRPr="00E5116A">
              <w:rPr>
                <w:b/>
                <w:i/>
                <w:sz w:val="20"/>
                <w:szCs w:val="20"/>
                <w:lang w:eastAsia="en-US"/>
              </w:rPr>
              <w:t>- 31-60 %</w:t>
            </w: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r w:rsidRPr="00E5116A">
              <w:rPr>
                <w:b/>
                <w:i/>
                <w:sz w:val="20"/>
                <w:szCs w:val="20"/>
                <w:lang w:eastAsia="en-US"/>
              </w:rPr>
              <w:t xml:space="preserve">Изложенный, раскрытый ответ </w:t>
            </w:r>
          </w:p>
          <w:p w:rsidR="00385403" w:rsidRPr="00E5116A" w:rsidRDefault="00385403" w:rsidP="00627554">
            <w:pPr>
              <w:pStyle w:val="a9"/>
              <w:spacing w:before="0" w:beforeAutospacing="0" w:after="0" w:afterAutospacing="0"/>
              <w:jc w:val="center"/>
              <w:textAlignment w:val="baseline"/>
              <w:rPr>
                <w:b/>
                <w:i/>
                <w:sz w:val="20"/>
                <w:szCs w:val="20"/>
                <w:lang w:eastAsia="en-US"/>
              </w:rPr>
            </w:pPr>
            <w:r w:rsidRPr="00E5116A">
              <w:rPr>
                <w:b/>
                <w:i/>
                <w:sz w:val="20"/>
                <w:szCs w:val="20"/>
                <w:lang w:eastAsia="en-US"/>
              </w:rPr>
              <w:t>- 60-69 %</w:t>
            </w: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r w:rsidRPr="00E5116A">
              <w:rPr>
                <w:b/>
                <w:i/>
                <w:sz w:val="20"/>
                <w:szCs w:val="20"/>
                <w:lang w:eastAsia="en-US"/>
              </w:rPr>
              <w:t>Законченный полный ответ - 70-84 %</w:t>
            </w: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r w:rsidRPr="00E5116A">
              <w:rPr>
                <w:b/>
                <w:i/>
                <w:sz w:val="20"/>
                <w:szCs w:val="20"/>
                <w:lang w:eastAsia="en-US"/>
              </w:rPr>
              <w:t xml:space="preserve">Образцовый, примерный, достойный подражания ответ </w:t>
            </w:r>
          </w:p>
          <w:p w:rsidR="00385403" w:rsidRPr="00E5116A" w:rsidRDefault="00385403" w:rsidP="00627554">
            <w:pPr>
              <w:pStyle w:val="a9"/>
              <w:spacing w:before="0" w:beforeAutospacing="0" w:after="0" w:afterAutospacing="0"/>
              <w:jc w:val="center"/>
              <w:textAlignment w:val="baseline"/>
              <w:rPr>
                <w:b/>
                <w:i/>
                <w:sz w:val="20"/>
                <w:szCs w:val="20"/>
                <w:lang w:eastAsia="en-US"/>
              </w:rPr>
            </w:pPr>
            <w:r w:rsidRPr="00E5116A">
              <w:rPr>
                <w:b/>
                <w:i/>
                <w:sz w:val="20"/>
                <w:szCs w:val="20"/>
                <w:lang w:eastAsia="en-US"/>
              </w:rPr>
              <w:t>- 85-100 %в</w:t>
            </w:r>
          </w:p>
          <w:p w:rsidR="00385403" w:rsidRPr="00E5116A" w:rsidRDefault="00385403" w:rsidP="00627554">
            <w:pPr>
              <w:pStyle w:val="a9"/>
              <w:spacing w:before="0" w:beforeAutospacing="0" w:after="0" w:afterAutospacing="0"/>
              <w:jc w:val="center"/>
              <w:textAlignment w:val="baseline"/>
              <w:rPr>
                <w:b/>
                <w:i/>
                <w:sz w:val="20"/>
                <w:szCs w:val="20"/>
                <w:lang w:eastAsia="en-US"/>
              </w:rPr>
            </w:pPr>
          </w:p>
          <w:p w:rsidR="00385403" w:rsidRPr="00E5116A" w:rsidRDefault="00385403" w:rsidP="00627554">
            <w:pPr>
              <w:pStyle w:val="a9"/>
              <w:spacing w:before="0" w:beforeAutospacing="0" w:after="0" w:afterAutospacing="0"/>
              <w:jc w:val="center"/>
              <w:textAlignment w:val="baseline"/>
              <w:rPr>
                <w:b/>
                <w:i/>
                <w:sz w:val="20"/>
                <w:szCs w:val="20"/>
                <w:lang w:eastAsia="en-US"/>
              </w:rPr>
            </w:pPr>
          </w:p>
        </w:tc>
        <w:tc>
          <w:tcPr>
            <w:tcW w:w="531" w:type="dxa"/>
            <w:shd w:val="clear" w:color="auto" w:fill="auto"/>
            <w:textDirection w:val="btLr"/>
          </w:tcPr>
          <w:p w:rsidR="00385403" w:rsidRPr="00E5116A" w:rsidRDefault="00385403" w:rsidP="00627554">
            <w:pPr>
              <w:pStyle w:val="a9"/>
              <w:spacing w:before="0" w:beforeAutospacing="0" w:after="0" w:afterAutospacing="0"/>
              <w:ind w:left="113" w:right="113"/>
              <w:jc w:val="center"/>
              <w:textAlignment w:val="baseline"/>
              <w:rPr>
                <w:b/>
                <w:i/>
                <w:sz w:val="20"/>
                <w:szCs w:val="20"/>
                <w:lang w:eastAsia="en-US"/>
              </w:rPr>
            </w:pPr>
            <w:r w:rsidRPr="00E5116A">
              <w:rPr>
                <w:b/>
                <w:i/>
                <w:sz w:val="20"/>
                <w:szCs w:val="20"/>
                <w:lang w:eastAsia="en-US"/>
              </w:rPr>
              <w:t>Отметка (в %)</w:t>
            </w:r>
          </w:p>
        </w:tc>
      </w:tr>
      <w:tr w:rsidR="00385403" w:rsidRPr="002557C2" w:rsidTr="00627554">
        <w:trPr>
          <w:trHeight w:val="221"/>
        </w:trPr>
        <w:tc>
          <w:tcPr>
            <w:tcW w:w="1413" w:type="dxa"/>
            <w:shd w:val="clear" w:color="auto" w:fill="auto"/>
          </w:tcPr>
          <w:p w:rsidR="00385403" w:rsidRPr="00E5116A" w:rsidRDefault="00385403" w:rsidP="00627554">
            <w:pPr>
              <w:pStyle w:val="a9"/>
              <w:spacing w:before="0" w:beforeAutospacing="0" w:after="0" w:afterAutospacing="0"/>
              <w:jc w:val="both"/>
              <w:textAlignment w:val="baseline"/>
              <w:rPr>
                <w:i/>
                <w:sz w:val="16"/>
                <w:szCs w:val="16"/>
                <w:lang w:eastAsia="en-US"/>
              </w:rPr>
            </w:pPr>
            <w:r w:rsidRPr="00E5116A">
              <w:rPr>
                <w:i/>
                <w:sz w:val="16"/>
                <w:szCs w:val="16"/>
                <w:lang w:eastAsia="en-US"/>
              </w:rPr>
              <w:t>Раскрытие проблемы</w:t>
            </w:r>
          </w:p>
        </w:tc>
        <w:tc>
          <w:tcPr>
            <w:tcW w:w="1581" w:type="dxa"/>
            <w:shd w:val="clear" w:color="auto" w:fill="auto"/>
          </w:tcPr>
          <w:p w:rsidR="00385403" w:rsidRPr="00E5116A" w:rsidRDefault="00385403" w:rsidP="00627554">
            <w:pPr>
              <w:pStyle w:val="a9"/>
              <w:spacing w:before="0" w:beforeAutospacing="0" w:after="0" w:afterAutospacing="0"/>
              <w:jc w:val="both"/>
              <w:textAlignment w:val="baseline"/>
              <w:rPr>
                <w:i/>
                <w:sz w:val="16"/>
                <w:szCs w:val="16"/>
                <w:lang w:eastAsia="en-US"/>
              </w:rPr>
            </w:pPr>
            <w:r w:rsidRPr="00E5116A">
              <w:rPr>
                <w:i/>
                <w:sz w:val="16"/>
                <w:szCs w:val="16"/>
                <w:lang w:eastAsia="en-US"/>
              </w:rPr>
              <w:t>-</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Проблема не раскрыта. Отсутствуют выводы</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Проблема раскрыта не полностью. Выводы не сделаны или выводы не обоснованы</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Проблема раскрыта. Проведен анализ проблемы без привлечения дополнительной литературы. Не все выводы сделаны или обоснованы.</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Проблема раскрыта полностью. Проведен анализ проблемы с привлечением дополнительной литературы. Выводы сделаны.</w:t>
            </w:r>
          </w:p>
        </w:tc>
        <w:tc>
          <w:tcPr>
            <w:tcW w:w="531" w:type="dxa"/>
            <w:shd w:val="clear" w:color="auto" w:fill="auto"/>
          </w:tcPr>
          <w:p w:rsidR="00385403" w:rsidRPr="00E5116A" w:rsidRDefault="00385403" w:rsidP="00627554">
            <w:pPr>
              <w:pStyle w:val="a9"/>
              <w:spacing w:before="0" w:beforeAutospacing="0" w:after="0" w:afterAutospacing="0"/>
              <w:jc w:val="both"/>
              <w:textAlignment w:val="baseline"/>
              <w:rPr>
                <w:i/>
                <w:sz w:val="20"/>
                <w:szCs w:val="20"/>
                <w:lang w:eastAsia="en-US"/>
              </w:rPr>
            </w:pPr>
          </w:p>
        </w:tc>
      </w:tr>
      <w:tr w:rsidR="00385403" w:rsidRPr="002557C2" w:rsidTr="00627554">
        <w:trPr>
          <w:trHeight w:val="126"/>
        </w:trPr>
        <w:tc>
          <w:tcPr>
            <w:tcW w:w="1413" w:type="dxa"/>
            <w:shd w:val="clear" w:color="auto" w:fill="auto"/>
          </w:tcPr>
          <w:p w:rsidR="00385403" w:rsidRPr="00E5116A" w:rsidRDefault="00385403" w:rsidP="00627554">
            <w:pPr>
              <w:rPr>
                <w:i/>
                <w:sz w:val="16"/>
                <w:szCs w:val="16"/>
              </w:rPr>
            </w:pPr>
            <w:r w:rsidRPr="00E5116A">
              <w:rPr>
                <w:i/>
                <w:sz w:val="16"/>
                <w:szCs w:val="16"/>
              </w:rPr>
              <w:t>Представление</w:t>
            </w:r>
          </w:p>
        </w:tc>
        <w:tc>
          <w:tcPr>
            <w:tcW w:w="1581" w:type="dxa"/>
            <w:shd w:val="clear" w:color="auto" w:fill="auto"/>
          </w:tcPr>
          <w:p w:rsidR="00385403" w:rsidRPr="00E5116A" w:rsidRDefault="00385403" w:rsidP="00627554">
            <w:pPr>
              <w:pStyle w:val="a9"/>
              <w:spacing w:before="0" w:beforeAutospacing="0" w:after="0" w:afterAutospacing="0"/>
              <w:jc w:val="both"/>
              <w:textAlignment w:val="baseline"/>
              <w:rPr>
                <w:i/>
                <w:sz w:val="16"/>
                <w:szCs w:val="16"/>
                <w:lang w:eastAsia="en-US"/>
              </w:rPr>
            </w:pPr>
            <w:r w:rsidRPr="00E5116A">
              <w:rPr>
                <w:i/>
                <w:sz w:val="16"/>
                <w:szCs w:val="16"/>
                <w:lang w:eastAsia="en-US"/>
              </w:rPr>
              <w:t>-</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Представляемая информация логически не связана. Не использованы профессиональные термины.</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Представляемая информация не систематизирована и не последовательна. Использован 1-2 профессиональных термина</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Представляемая информация систематизирована и последовательна. Использовано более 2-х профессиональных терминов.</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Представляемая информация систематизирована, последовательна и логически связана. Использовано более 5 профессиональных терминов.</w:t>
            </w:r>
          </w:p>
        </w:tc>
        <w:tc>
          <w:tcPr>
            <w:tcW w:w="531" w:type="dxa"/>
            <w:shd w:val="clear" w:color="auto" w:fill="auto"/>
          </w:tcPr>
          <w:p w:rsidR="00385403" w:rsidRPr="00E5116A" w:rsidRDefault="00385403" w:rsidP="00627554">
            <w:pPr>
              <w:pStyle w:val="a9"/>
              <w:spacing w:before="0" w:beforeAutospacing="0" w:after="0" w:afterAutospacing="0"/>
              <w:jc w:val="both"/>
              <w:textAlignment w:val="baseline"/>
              <w:rPr>
                <w:i/>
                <w:sz w:val="20"/>
                <w:szCs w:val="20"/>
                <w:lang w:eastAsia="en-US"/>
              </w:rPr>
            </w:pPr>
          </w:p>
        </w:tc>
      </w:tr>
      <w:tr w:rsidR="00385403" w:rsidRPr="002557C2" w:rsidTr="00627554">
        <w:trPr>
          <w:trHeight w:val="185"/>
        </w:trPr>
        <w:tc>
          <w:tcPr>
            <w:tcW w:w="1413" w:type="dxa"/>
            <w:shd w:val="clear" w:color="auto" w:fill="auto"/>
          </w:tcPr>
          <w:p w:rsidR="00385403" w:rsidRPr="00E5116A" w:rsidRDefault="00385403" w:rsidP="00627554">
            <w:pPr>
              <w:rPr>
                <w:i/>
                <w:sz w:val="16"/>
                <w:szCs w:val="16"/>
              </w:rPr>
            </w:pPr>
            <w:r w:rsidRPr="00E5116A">
              <w:rPr>
                <w:i/>
                <w:sz w:val="16"/>
                <w:szCs w:val="16"/>
              </w:rPr>
              <w:t xml:space="preserve">Оформление </w:t>
            </w:r>
          </w:p>
        </w:tc>
        <w:tc>
          <w:tcPr>
            <w:tcW w:w="1581" w:type="dxa"/>
            <w:shd w:val="clear" w:color="auto" w:fill="auto"/>
          </w:tcPr>
          <w:p w:rsidR="00385403" w:rsidRPr="00E5116A" w:rsidRDefault="00385403" w:rsidP="00627554">
            <w:pPr>
              <w:pStyle w:val="a9"/>
              <w:spacing w:before="0" w:beforeAutospacing="0" w:after="0" w:afterAutospacing="0"/>
              <w:jc w:val="both"/>
              <w:textAlignment w:val="baseline"/>
              <w:rPr>
                <w:i/>
                <w:sz w:val="16"/>
                <w:szCs w:val="16"/>
                <w:lang w:eastAsia="en-US"/>
              </w:rPr>
            </w:pPr>
            <w:r w:rsidRPr="00E5116A">
              <w:rPr>
                <w:i/>
                <w:sz w:val="16"/>
                <w:szCs w:val="16"/>
                <w:lang w:eastAsia="en-US"/>
              </w:rPr>
              <w:t>-</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Не использованы информационные технологии (</w:t>
            </w:r>
            <w:r w:rsidRPr="00E5116A">
              <w:rPr>
                <w:i/>
                <w:sz w:val="16"/>
                <w:szCs w:val="16"/>
                <w:lang w:val="en-US" w:eastAsia="en-US"/>
              </w:rPr>
              <w:t>PowerPoint</w:t>
            </w:r>
            <w:r w:rsidRPr="00E5116A">
              <w:rPr>
                <w:i/>
                <w:sz w:val="16"/>
                <w:szCs w:val="16"/>
                <w:lang w:eastAsia="en-US"/>
              </w:rPr>
              <w:t>). Больше 4 ошибок в представляемой информации</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Использованы информационные технологии (</w:t>
            </w:r>
            <w:r w:rsidRPr="00E5116A">
              <w:rPr>
                <w:i/>
                <w:sz w:val="16"/>
                <w:szCs w:val="16"/>
                <w:lang w:val="en-US" w:eastAsia="en-US"/>
              </w:rPr>
              <w:t>PowerPoint</w:t>
            </w:r>
            <w:r w:rsidRPr="00E5116A">
              <w:rPr>
                <w:i/>
                <w:sz w:val="16"/>
                <w:szCs w:val="16"/>
                <w:lang w:eastAsia="en-US"/>
              </w:rPr>
              <w:t>) частично. 3-4 ошибки в представляемой информации</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Использованы информационные технологии (</w:t>
            </w:r>
            <w:r w:rsidRPr="00E5116A">
              <w:rPr>
                <w:i/>
                <w:sz w:val="16"/>
                <w:szCs w:val="16"/>
                <w:lang w:val="en-US" w:eastAsia="en-US"/>
              </w:rPr>
              <w:t>PowerPoint</w:t>
            </w:r>
            <w:r w:rsidRPr="00E5116A">
              <w:rPr>
                <w:i/>
                <w:sz w:val="16"/>
                <w:szCs w:val="16"/>
                <w:lang w:eastAsia="en-US"/>
              </w:rPr>
              <w:t>). Не более 2-х ошибок в представляемой информации</w:t>
            </w:r>
          </w:p>
        </w:tc>
        <w:tc>
          <w:tcPr>
            <w:tcW w:w="1582" w:type="dxa"/>
            <w:shd w:val="clear" w:color="auto" w:fill="auto"/>
          </w:tcPr>
          <w:p w:rsidR="00385403" w:rsidRPr="00E5116A" w:rsidRDefault="00385403" w:rsidP="00627554">
            <w:pPr>
              <w:pStyle w:val="a9"/>
              <w:spacing w:before="0" w:beforeAutospacing="0" w:after="0" w:afterAutospacing="0"/>
              <w:textAlignment w:val="baseline"/>
              <w:rPr>
                <w:i/>
                <w:sz w:val="16"/>
                <w:szCs w:val="16"/>
                <w:lang w:eastAsia="en-US"/>
              </w:rPr>
            </w:pPr>
            <w:r w:rsidRPr="00E5116A">
              <w:rPr>
                <w:i/>
                <w:sz w:val="16"/>
                <w:szCs w:val="16"/>
                <w:lang w:eastAsia="en-US"/>
              </w:rPr>
              <w:t>Широко использованы информационные технологии (</w:t>
            </w:r>
            <w:r w:rsidRPr="00E5116A">
              <w:rPr>
                <w:i/>
                <w:sz w:val="16"/>
                <w:szCs w:val="16"/>
                <w:lang w:val="en-US" w:eastAsia="en-US"/>
              </w:rPr>
              <w:t>PowerPoint</w:t>
            </w:r>
            <w:r w:rsidRPr="00E5116A">
              <w:rPr>
                <w:i/>
                <w:sz w:val="16"/>
                <w:szCs w:val="16"/>
                <w:lang w:eastAsia="en-US"/>
              </w:rPr>
              <w:t>). Отсутствуют ошибки в представленной информации</w:t>
            </w:r>
          </w:p>
        </w:tc>
        <w:tc>
          <w:tcPr>
            <w:tcW w:w="531" w:type="dxa"/>
            <w:shd w:val="clear" w:color="auto" w:fill="auto"/>
          </w:tcPr>
          <w:p w:rsidR="00385403" w:rsidRPr="00E5116A" w:rsidRDefault="00385403" w:rsidP="00627554">
            <w:pPr>
              <w:pStyle w:val="a9"/>
              <w:spacing w:before="0" w:beforeAutospacing="0" w:after="0" w:afterAutospacing="0"/>
              <w:jc w:val="both"/>
              <w:textAlignment w:val="baseline"/>
              <w:rPr>
                <w:i/>
                <w:sz w:val="20"/>
                <w:szCs w:val="20"/>
                <w:lang w:eastAsia="en-US"/>
              </w:rPr>
            </w:pPr>
          </w:p>
        </w:tc>
      </w:tr>
      <w:tr w:rsidR="00385403" w:rsidRPr="002557C2" w:rsidTr="00627554">
        <w:trPr>
          <w:trHeight w:val="217"/>
        </w:trPr>
        <w:tc>
          <w:tcPr>
            <w:tcW w:w="1413" w:type="dxa"/>
            <w:shd w:val="clear" w:color="auto" w:fill="auto"/>
          </w:tcPr>
          <w:p w:rsidR="00385403" w:rsidRPr="00E5116A" w:rsidRDefault="00385403" w:rsidP="00627554">
            <w:pPr>
              <w:rPr>
                <w:i/>
                <w:sz w:val="16"/>
                <w:szCs w:val="16"/>
              </w:rPr>
            </w:pPr>
            <w:r w:rsidRPr="00E5116A">
              <w:rPr>
                <w:i/>
                <w:sz w:val="16"/>
                <w:szCs w:val="16"/>
              </w:rPr>
              <w:t>Ответы на вопросы</w:t>
            </w:r>
          </w:p>
        </w:tc>
        <w:tc>
          <w:tcPr>
            <w:tcW w:w="1581" w:type="dxa"/>
            <w:shd w:val="clear" w:color="auto" w:fill="auto"/>
          </w:tcPr>
          <w:p w:rsidR="00385403" w:rsidRPr="00E5116A" w:rsidRDefault="00385403" w:rsidP="00627554">
            <w:pPr>
              <w:pStyle w:val="a9"/>
              <w:spacing w:before="0" w:beforeAutospacing="0" w:after="0" w:afterAutospacing="0"/>
              <w:jc w:val="both"/>
              <w:textAlignment w:val="baseline"/>
              <w:rPr>
                <w:i/>
                <w:sz w:val="16"/>
                <w:szCs w:val="16"/>
                <w:lang w:eastAsia="en-US"/>
              </w:rPr>
            </w:pPr>
            <w:r w:rsidRPr="00E5116A">
              <w:rPr>
                <w:i/>
                <w:sz w:val="16"/>
                <w:szCs w:val="16"/>
                <w:lang w:eastAsia="en-US"/>
              </w:rPr>
              <w:t>-</w:t>
            </w: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i/>
                <w:sz w:val="16"/>
                <w:szCs w:val="16"/>
                <w:lang w:eastAsia="en-US"/>
              </w:rPr>
            </w:pPr>
            <w:r w:rsidRPr="00E5116A">
              <w:rPr>
                <w:i/>
                <w:sz w:val="16"/>
                <w:szCs w:val="16"/>
                <w:lang w:eastAsia="en-US"/>
              </w:rPr>
              <w:t>Нет ответов на вопросы</w:t>
            </w: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i/>
                <w:sz w:val="16"/>
                <w:szCs w:val="16"/>
                <w:lang w:eastAsia="en-US"/>
              </w:rPr>
            </w:pPr>
            <w:r w:rsidRPr="00E5116A">
              <w:rPr>
                <w:i/>
                <w:sz w:val="16"/>
                <w:szCs w:val="16"/>
                <w:lang w:eastAsia="en-US"/>
              </w:rPr>
              <w:t>Только ответы на элементарные вопросы</w:t>
            </w: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i/>
                <w:sz w:val="16"/>
                <w:szCs w:val="16"/>
                <w:lang w:eastAsia="en-US"/>
              </w:rPr>
            </w:pPr>
            <w:r w:rsidRPr="00E5116A">
              <w:rPr>
                <w:i/>
                <w:sz w:val="16"/>
                <w:szCs w:val="16"/>
                <w:lang w:eastAsia="en-US"/>
              </w:rPr>
              <w:t>Ответы на вопросы полные или частично полные.</w:t>
            </w:r>
          </w:p>
        </w:tc>
        <w:tc>
          <w:tcPr>
            <w:tcW w:w="1582" w:type="dxa"/>
            <w:shd w:val="clear" w:color="auto" w:fill="auto"/>
          </w:tcPr>
          <w:p w:rsidR="00385403" w:rsidRPr="00E5116A" w:rsidRDefault="00385403" w:rsidP="00627554">
            <w:pPr>
              <w:pStyle w:val="a9"/>
              <w:spacing w:before="0" w:beforeAutospacing="0" w:after="0" w:afterAutospacing="0"/>
              <w:jc w:val="both"/>
              <w:textAlignment w:val="baseline"/>
              <w:rPr>
                <w:i/>
                <w:sz w:val="16"/>
                <w:szCs w:val="16"/>
                <w:lang w:eastAsia="en-US"/>
              </w:rPr>
            </w:pPr>
            <w:r w:rsidRPr="00E5116A">
              <w:rPr>
                <w:i/>
                <w:sz w:val="16"/>
                <w:szCs w:val="16"/>
                <w:lang w:eastAsia="en-US"/>
              </w:rPr>
              <w:t>Ответы на вопросы полные с приведением примеров и пояснений</w:t>
            </w:r>
          </w:p>
        </w:tc>
        <w:tc>
          <w:tcPr>
            <w:tcW w:w="531" w:type="dxa"/>
            <w:shd w:val="clear" w:color="auto" w:fill="auto"/>
          </w:tcPr>
          <w:p w:rsidR="00385403" w:rsidRPr="00E5116A" w:rsidRDefault="00385403" w:rsidP="00627554">
            <w:pPr>
              <w:pStyle w:val="a9"/>
              <w:spacing w:before="0" w:beforeAutospacing="0" w:after="0" w:afterAutospacing="0"/>
              <w:jc w:val="both"/>
              <w:textAlignment w:val="baseline"/>
              <w:rPr>
                <w:i/>
                <w:sz w:val="20"/>
                <w:szCs w:val="20"/>
                <w:lang w:eastAsia="en-US"/>
              </w:rPr>
            </w:pPr>
          </w:p>
        </w:tc>
      </w:tr>
      <w:tr w:rsidR="00385403" w:rsidRPr="002557C2" w:rsidTr="00627554">
        <w:trPr>
          <w:trHeight w:val="414"/>
        </w:trPr>
        <w:tc>
          <w:tcPr>
            <w:tcW w:w="1413"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r w:rsidRPr="00E5116A">
              <w:rPr>
                <w:b/>
                <w:i/>
                <w:sz w:val="20"/>
                <w:szCs w:val="20"/>
                <w:lang w:eastAsia="en-US"/>
              </w:rPr>
              <w:t>Итоговая оценка</w:t>
            </w:r>
          </w:p>
        </w:tc>
        <w:tc>
          <w:tcPr>
            <w:tcW w:w="1581"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p>
        </w:tc>
        <w:tc>
          <w:tcPr>
            <w:tcW w:w="1582"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p>
        </w:tc>
        <w:tc>
          <w:tcPr>
            <w:tcW w:w="531" w:type="dxa"/>
            <w:shd w:val="clear" w:color="auto" w:fill="auto"/>
          </w:tcPr>
          <w:p w:rsidR="00385403" w:rsidRPr="00E5116A" w:rsidRDefault="00385403" w:rsidP="00627554">
            <w:pPr>
              <w:pStyle w:val="a9"/>
              <w:spacing w:before="0" w:beforeAutospacing="0" w:after="0" w:afterAutospacing="0"/>
              <w:jc w:val="center"/>
              <w:textAlignment w:val="baseline"/>
              <w:rPr>
                <w:b/>
                <w:i/>
                <w:sz w:val="20"/>
                <w:szCs w:val="20"/>
                <w:lang w:eastAsia="en-US"/>
              </w:rPr>
            </w:pPr>
          </w:p>
        </w:tc>
      </w:tr>
    </w:tbl>
    <w:p w:rsidR="00385403" w:rsidRPr="002557C2" w:rsidRDefault="00385403" w:rsidP="00385403">
      <w:pPr>
        <w:pStyle w:val="a9"/>
        <w:spacing w:before="0" w:beforeAutospacing="0" w:after="0" w:afterAutospacing="0"/>
        <w:ind w:firstLine="709"/>
        <w:jc w:val="right"/>
        <w:textAlignment w:val="baseline"/>
        <w:rPr>
          <w:i/>
        </w:rPr>
      </w:pPr>
    </w:p>
    <w:p w:rsidR="00385403" w:rsidRPr="002557C2" w:rsidRDefault="00385403" w:rsidP="00385403">
      <w:pPr>
        <w:spacing w:line="288" w:lineRule="auto"/>
        <w:rPr>
          <w:b/>
          <w:i/>
        </w:rPr>
      </w:pPr>
      <w:r w:rsidRPr="002557C2">
        <w:rPr>
          <w:b/>
          <w:i/>
        </w:rPr>
        <w:t xml:space="preserve">Пример 2. </w:t>
      </w:r>
    </w:p>
    <w:p w:rsidR="00385403" w:rsidRPr="002557C2" w:rsidRDefault="00385403" w:rsidP="00385403">
      <w:pPr>
        <w:rPr>
          <w:i/>
          <w:szCs w:val="28"/>
        </w:rPr>
      </w:pPr>
      <w:r w:rsidRPr="002557C2">
        <w:rPr>
          <w:i/>
          <w:szCs w:val="28"/>
        </w:rPr>
        <w:t xml:space="preserve">Шкала оценивания ситуационной задачи </w:t>
      </w:r>
    </w:p>
    <w:tbl>
      <w:tblPr>
        <w:tblpPr w:leftFromText="180" w:rightFromText="180" w:vertAnchor="text" w:tblpY="1"/>
        <w:tblOverlap w:val="neve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663"/>
        <w:gridCol w:w="2013"/>
      </w:tblGrid>
      <w:tr w:rsidR="00385403" w:rsidRPr="002557C2" w:rsidTr="00385403">
        <w:trPr>
          <w:trHeight w:val="275"/>
        </w:trPr>
        <w:tc>
          <w:tcPr>
            <w:tcW w:w="845" w:type="dxa"/>
            <w:shd w:val="clear" w:color="auto" w:fill="auto"/>
            <w:vAlign w:val="center"/>
          </w:tcPr>
          <w:p w:rsidR="00385403" w:rsidRPr="00E5116A" w:rsidRDefault="00385403" w:rsidP="00627554">
            <w:pPr>
              <w:jc w:val="center"/>
              <w:rPr>
                <w:b/>
              </w:rPr>
            </w:pPr>
            <w:r w:rsidRPr="00E5116A">
              <w:rPr>
                <w:b/>
              </w:rPr>
              <w:t>№</w:t>
            </w:r>
          </w:p>
        </w:tc>
        <w:tc>
          <w:tcPr>
            <w:tcW w:w="6663" w:type="dxa"/>
            <w:shd w:val="clear" w:color="auto" w:fill="auto"/>
            <w:vAlign w:val="center"/>
          </w:tcPr>
          <w:p w:rsidR="00385403" w:rsidRPr="00E5116A" w:rsidRDefault="00385403" w:rsidP="00627554">
            <w:pPr>
              <w:jc w:val="center"/>
              <w:rPr>
                <w:b/>
              </w:rPr>
            </w:pPr>
            <w:r w:rsidRPr="00E5116A">
              <w:rPr>
                <w:b/>
              </w:rPr>
              <w:t>Наименование показателя</w:t>
            </w:r>
          </w:p>
        </w:tc>
        <w:tc>
          <w:tcPr>
            <w:tcW w:w="2013" w:type="dxa"/>
            <w:shd w:val="clear" w:color="auto" w:fill="auto"/>
          </w:tcPr>
          <w:p w:rsidR="00385403" w:rsidRPr="00E5116A" w:rsidRDefault="00385403" w:rsidP="00627554">
            <w:pPr>
              <w:jc w:val="center"/>
              <w:rPr>
                <w:b/>
              </w:rPr>
            </w:pPr>
            <w:r w:rsidRPr="00E5116A">
              <w:rPr>
                <w:b/>
              </w:rPr>
              <w:t>Отметка (в %)</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1</w:t>
            </w:r>
          </w:p>
        </w:tc>
        <w:tc>
          <w:tcPr>
            <w:tcW w:w="6663" w:type="dxa"/>
            <w:shd w:val="clear" w:color="auto" w:fill="auto"/>
            <w:vAlign w:val="center"/>
          </w:tcPr>
          <w:p w:rsidR="00385403" w:rsidRPr="002557C2" w:rsidRDefault="00385403" w:rsidP="00627554">
            <w:r w:rsidRPr="002557C2">
              <w:t>Оригинальность и убедительность</w:t>
            </w:r>
          </w:p>
        </w:tc>
        <w:tc>
          <w:tcPr>
            <w:tcW w:w="2013" w:type="dxa"/>
            <w:shd w:val="clear" w:color="auto" w:fill="auto"/>
          </w:tcPr>
          <w:p w:rsidR="00385403" w:rsidRPr="002557C2" w:rsidRDefault="00385403" w:rsidP="00627554">
            <w:pPr>
              <w:jc w:val="center"/>
            </w:pPr>
            <w:r w:rsidRPr="002557C2">
              <w:t>0-15</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2</w:t>
            </w:r>
          </w:p>
        </w:tc>
        <w:tc>
          <w:tcPr>
            <w:tcW w:w="6663" w:type="dxa"/>
            <w:shd w:val="clear" w:color="auto" w:fill="auto"/>
            <w:vAlign w:val="center"/>
          </w:tcPr>
          <w:p w:rsidR="00385403" w:rsidRPr="002557C2" w:rsidRDefault="00385403" w:rsidP="00627554">
            <w:r w:rsidRPr="002557C2">
              <w:t>Понимание проблематики и адекватность трактовки</w:t>
            </w:r>
          </w:p>
        </w:tc>
        <w:tc>
          <w:tcPr>
            <w:tcW w:w="2013" w:type="dxa"/>
            <w:shd w:val="clear" w:color="auto" w:fill="auto"/>
          </w:tcPr>
          <w:p w:rsidR="00385403" w:rsidRPr="002557C2" w:rsidRDefault="00385403" w:rsidP="00627554">
            <w:pPr>
              <w:jc w:val="center"/>
            </w:pPr>
            <w:r w:rsidRPr="002557C2">
              <w:t>0-25</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3</w:t>
            </w:r>
          </w:p>
        </w:tc>
        <w:tc>
          <w:tcPr>
            <w:tcW w:w="6663" w:type="dxa"/>
            <w:shd w:val="clear" w:color="auto" w:fill="auto"/>
            <w:vAlign w:val="center"/>
          </w:tcPr>
          <w:p w:rsidR="00385403" w:rsidRPr="002557C2" w:rsidRDefault="00385403" w:rsidP="00627554">
            <w:r w:rsidRPr="002557C2">
              <w:t>Обоснованное привлечение количественных показателей и нормативно-правовых актов (уместность и достоверность сведений)</w:t>
            </w:r>
          </w:p>
        </w:tc>
        <w:tc>
          <w:tcPr>
            <w:tcW w:w="2013" w:type="dxa"/>
            <w:shd w:val="clear" w:color="auto" w:fill="auto"/>
          </w:tcPr>
          <w:p w:rsidR="00385403" w:rsidRPr="002557C2" w:rsidRDefault="00385403" w:rsidP="00627554">
            <w:pPr>
              <w:jc w:val="center"/>
            </w:pPr>
            <w:r w:rsidRPr="002557C2">
              <w:t>0-40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4</w:t>
            </w:r>
          </w:p>
        </w:tc>
        <w:tc>
          <w:tcPr>
            <w:tcW w:w="6663" w:type="dxa"/>
            <w:shd w:val="clear" w:color="auto" w:fill="auto"/>
            <w:vAlign w:val="center"/>
          </w:tcPr>
          <w:p w:rsidR="00385403" w:rsidRPr="002557C2" w:rsidRDefault="00385403" w:rsidP="00627554">
            <w:r w:rsidRPr="002557C2">
              <w:t>Ключевые слова (их важность для заявленной темы, грамотное употребление, количество)</w:t>
            </w:r>
          </w:p>
        </w:tc>
        <w:tc>
          <w:tcPr>
            <w:tcW w:w="2013" w:type="dxa"/>
            <w:shd w:val="clear" w:color="auto" w:fill="auto"/>
          </w:tcPr>
          <w:p w:rsidR="00385403" w:rsidRPr="002557C2" w:rsidRDefault="00385403" w:rsidP="00627554">
            <w:pPr>
              <w:jc w:val="center"/>
            </w:pPr>
            <w:r w:rsidRPr="002557C2">
              <w:t>0-10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5</w:t>
            </w:r>
          </w:p>
        </w:tc>
        <w:tc>
          <w:tcPr>
            <w:tcW w:w="6663" w:type="dxa"/>
            <w:shd w:val="clear" w:color="auto" w:fill="auto"/>
            <w:vAlign w:val="center"/>
          </w:tcPr>
          <w:p w:rsidR="00385403" w:rsidRPr="002557C2" w:rsidRDefault="00385403" w:rsidP="00627554">
            <w:r w:rsidRPr="002557C2">
              <w:t>Логичность и последовательность устного высказывания</w:t>
            </w:r>
          </w:p>
        </w:tc>
        <w:tc>
          <w:tcPr>
            <w:tcW w:w="2013" w:type="dxa"/>
            <w:shd w:val="clear" w:color="auto" w:fill="auto"/>
          </w:tcPr>
          <w:p w:rsidR="00385403" w:rsidRPr="002557C2" w:rsidRDefault="00385403" w:rsidP="00627554">
            <w:pPr>
              <w:jc w:val="center"/>
            </w:pPr>
            <w:r w:rsidRPr="002557C2">
              <w:t>0-10</w:t>
            </w:r>
          </w:p>
        </w:tc>
      </w:tr>
      <w:tr w:rsidR="00385403" w:rsidRPr="002557C2" w:rsidTr="00385403">
        <w:trPr>
          <w:trHeight w:val="285"/>
        </w:trPr>
        <w:tc>
          <w:tcPr>
            <w:tcW w:w="7508" w:type="dxa"/>
            <w:gridSpan w:val="2"/>
            <w:shd w:val="clear" w:color="auto" w:fill="auto"/>
            <w:vAlign w:val="center"/>
          </w:tcPr>
          <w:p w:rsidR="00385403" w:rsidRPr="00E5116A" w:rsidRDefault="00385403" w:rsidP="00627554">
            <w:pPr>
              <w:jc w:val="center"/>
              <w:rPr>
                <w:b/>
              </w:rPr>
            </w:pPr>
            <w:r w:rsidRPr="00E5116A">
              <w:rPr>
                <w:b/>
              </w:rPr>
              <w:t>Всего баллов</w:t>
            </w:r>
          </w:p>
        </w:tc>
        <w:tc>
          <w:tcPr>
            <w:tcW w:w="2013" w:type="dxa"/>
            <w:shd w:val="clear" w:color="auto" w:fill="auto"/>
            <w:vAlign w:val="center"/>
          </w:tcPr>
          <w:p w:rsidR="00385403" w:rsidRPr="00E5116A" w:rsidRDefault="00385403" w:rsidP="00627554">
            <w:pPr>
              <w:jc w:val="center"/>
              <w:rPr>
                <w:b/>
              </w:rPr>
            </w:pPr>
            <w:r w:rsidRPr="00E5116A">
              <w:rPr>
                <w:b/>
              </w:rPr>
              <w:t>Сумма баллов</w:t>
            </w:r>
          </w:p>
        </w:tc>
      </w:tr>
    </w:tbl>
    <w:p w:rsidR="00385403" w:rsidRPr="002557C2" w:rsidRDefault="00385403" w:rsidP="00385403">
      <w:pPr>
        <w:rPr>
          <w:b/>
        </w:rPr>
      </w:pPr>
    </w:p>
    <w:p w:rsidR="00385403" w:rsidRPr="002557C2" w:rsidRDefault="00385403" w:rsidP="00385403">
      <w:pPr>
        <w:rPr>
          <w:b/>
          <w:i/>
        </w:rPr>
      </w:pPr>
      <w:r w:rsidRPr="002557C2">
        <w:rPr>
          <w:b/>
          <w:i/>
        </w:rPr>
        <w:t xml:space="preserve">Пример 3. </w:t>
      </w:r>
    </w:p>
    <w:p w:rsidR="00385403" w:rsidRPr="002557C2" w:rsidRDefault="00385403" w:rsidP="00385403">
      <w:pPr>
        <w:rPr>
          <w:i/>
          <w:szCs w:val="28"/>
        </w:rPr>
      </w:pPr>
      <w:r w:rsidRPr="002557C2">
        <w:rPr>
          <w:i/>
          <w:szCs w:val="28"/>
        </w:rPr>
        <w:lastRenderedPageBreak/>
        <w:t>Шкалы оценивания аналитических заданий</w:t>
      </w:r>
    </w:p>
    <w:p w:rsidR="00385403" w:rsidRPr="002557C2" w:rsidRDefault="00385403" w:rsidP="00385403">
      <w:pPr>
        <w:rPr>
          <w:b/>
        </w:rPr>
      </w:pPr>
      <w:r w:rsidRPr="002557C2">
        <w:rPr>
          <w:b/>
        </w:rPr>
        <w:t xml:space="preserve">1. </w:t>
      </w:r>
      <w:r w:rsidRPr="002557C2">
        <w:t xml:space="preserve">СОСТАВЛЕНИЕ ДВУЧАСТНОГО И ТРЕХЧАСТНОГО ДНЕВНИКОВ </w:t>
      </w:r>
    </w:p>
    <w:tbl>
      <w:tblPr>
        <w:tblpPr w:leftFromText="180" w:rightFromText="180" w:vertAnchor="text" w:tblpY="1"/>
        <w:tblOverlap w:val="neve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380"/>
        <w:gridCol w:w="2013"/>
      </w:tblGrid>
      <w:tr w:rsidR="00385403" w:rsidRPr="002557C2" w:rsidTr="00385403">
        <w:trPr>
          <w:trHeight w:val="275"/>
        </w:trPr>
        <w:tc>
          <w:tcPr>
            <w:tcW w:w="845" w:type="dxa"/>
            <w:shd w:val="clear" w:color="auto" w:fill="auto"/>
            <w:vAlign w:val="center"/>
          </w:tcPr>
          <w:p w:rsidR="00385403" w:rsidRPr="00E5116A" w:rsidRDefault="00385403" w:rsidP="00627554">
            <w:pPr>
              <w:jc w:val="center"/>
              <w:rPr>
                <w:b/>
              </w:rPr>
            </w:pPr>
            <w:r w:rsidRPr="00E5116A">
              <w:rPr>
                <w:b/>
              </w:rPr>
              <w:t>№</w:t>
            </w:r>
          </w:p>
        </w:tc>
        <w:tc>
          <w:tcPr>
            <w:tcW w:w="6380" w:type="dxa"/>
            <w:shd w:val="clear" w:color="auto" w:fill="auto"/>
            <w:vAlign w:val="center"/>
          </w:tcPr>
          <w:p w:rsidR="00385403" w:rsidRPr="00E5116A" w:rsidRDefault="00385403" w:rsidP="00627554">
            <w:pPr>
              <w:jc w:val="center"/>
              <w:rPr>
                <w:b/>
              </w:rPr>
            </w:pPr>
            <w:r w:rsidRPr="00E5116A">
              <w:rPr>
                <w:b/>
              </w:rPr>
              <w:t>Наименование показателя</w:t>
            </w:r>
          </w:p>
        </w:tc>
        <w:tc>
          <w:tcPr>
            <w:tcW w:w="2013" w:type="dxa"/>
            <w:shd w:val="clear" w:color="auto" w:fill="auto"/>
          </w:tcPr>
          <w:p w:rsidR="00385403" w:rsidRPr="00E5116A" w:rsidRDefault="00385403" w:rsidP="00627554">
            <w:pPr>
              <w:jc w:val="center"/>
              <w:rPr>
                <w:b/>
              </w:rPr>
            </w:pPr>
            <w:r w:rsidRPr="00E5116A">
              <w:rPr>
                <w:b/>
              </w:rPr>
              <w:t>Отметка (в %)</w:t>
            </w:r>
          </w:p>
        </w:tc>
      </w:tr>
      <w:tr w:rsidR="00385403" w:rsidRPr="002557C2" w:rsidTr="00385403">
        <w:trPr>
          <w:trHeight w:val="275"/>
        </w:trPr>
        <w:tc>
          <w:tcPr>
            <w:tcW w:w="7225" w:type="dxa"/>
            <w:gridSpan w:val="2"/>
            <w:shd w:val="clear" w:color="auto" w:fill="auto"/>
            <w:vAlign w:val="center"/>
          </w:tcPr>
          <w:p w:rsidR="00385403" w:rsidRPr="00E5116A" w:rsidRDefault="00385403" w:rsidP="00627554">
            <w:pPr>
              <w:rPr>
                <w:b/>
              </w:rPr>
            </w:pPr>
            <w:r w:rsidRPr="00E5116A">
              <w:rPr>
                <w:b/>
              </w:rPr>
              <w:t>ФОРМА</w:t>
            </w:r>
          </w:p>
        </w:tc>
        <w:tc>
          <w:tcPr>
            <w:tcW w:w="2013" w:type="dxa"/>
            <w:shd w:val="clear" w:color="auto" w:fill="auto"/>
          </w:tcPr>
          <w:p w:rsidR="00385403" w:rsidRPr="00E5116A" w:rsidRDefault="00385403" w:rsidP="00627554">
            <w:pPr>
              <w:jc w:val="center"/>
              <w:rPr>
                <w:b/>
              </w:rPr>
            </w:pPr>
            <w:r w:rsidRPr="00E5116A">
              <w:rPr>
                <w:b/>
              </w:rPr>
              <w:t>0-80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1</w:t>
            </w:r>
          </w:p>
        </w:tc>
        <w:tc>
          <w:tcPr>
            <w:tcW w:w="6380" w:type="dxa"/>
            <w:shd w:val="clear" w:color="auto" w:fill="auto"/>
            <w:vAlign w:val="center"/>
          </w:tcPr>
          <w:p w:rsidR="00385403" w:rsidRPr="002557C2" w:rsidRDefault="00385403" w:rsidP="00627554">
            <w:r w:rsidRPr="002557C2">
              <w:t xml:space="preserve">Количество сравнительных показателей </w:t>
            </w:r>
          </w:p>
        </w:tc>
        <w:tc>
          <w:tcPr>
            <w:tcW w:w="2013" w:type="dxa"/>
            <w:shd w:val="clear" w:color="auto" w:fill="auto"/>
          </w:tcPr>
          <w:p w:rsidR="00385403" w:rsidRPr="002557C2" w:rsidRDefault="00385403" w:rsidP="00627554">
            <w:pPr>
              <w:jc w:val="right"/>
            </w:pPr>
            <w:r w:rsidRPr="002557C2">
              <w:t>0-10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2</w:t>
            </w:r>
          </w:p>
        </w:tc>
        <w:tc>
          <w:tcPr>
            <w:tcW w:w="6380" w:type="dxa"/>
            <w:shd w:val="clear" w:color="auto" w:fill="auto"/>
            <w:vAlign w:val="center"/>
          </w:tcPr>
          <w:p w:rsidR="00385403" w:rsidRPr="002557C2" w:rsidRDefault="00385403" w:rsidP="00627554">
            <w:r w:rsidRPr="002557C2">
              <w:t>Выявление проблематики предложенных тем</w:t>
            </w:r>
          </w:p>
        </w:tc>
        <w:tc>
          <w:tcPr>
            <w:tcW w:w="2013" w:type="dxa"/>
            <w:shd w:val="clear" w:color="auto" w:fill="auto"/>
          </w:tcPr>
          <w:p w:rsidR="00385403" w:rsidRPr="002557C2" w:rsidRDefault="00385403" w:rsidP="00627554">
            <w:pPr>
              <w:jc w:val="right"/>
            </w:pPr>
            <w:r w:rsidRPr="002557C2">
              <w:t>0-30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3</w:t>
            </w:r>
          </w:p>
        </w:tc>
        <w:tc>
          <w:tcPr>
            <w:tcW w:w="6380" w:type="dxa"/>
            <w:shd w:val="clear" w:color="auto" w:fill="auto"/>
            <w:vAlign w:val="center"/>
          </w:tcPr>
          <w:p w:rsidR="00385403" w:rsidRPr="002557C2" w:rsidRDefault="00385403" w:rsidP="00627554">
            <w:r w:rsidRPr="002557C2">
              <w:t xml:space="preserve">Сформированность идей и </w:t>
            </w:r>
            <w:proofErr w:type="gramStart"/>
            <w:r w:rsidRPr="002557C2">
              <w:t>их ясное изложение</w:t>
            </w:r>
            <w:proofErr w:type="gramEnd"/>
            <w:r w:rsidRPr="002557C2">
              <w:t xml:space="preserve"> и структурирование</w:t>
            </w:r>
          </w:p>
        </w:tc>
        <w:tc>
          <w:tcPr>
            <w:tcW w:w="2013" w:type="dxa"/>
            <w:shd w:val="clear" w:color="auto" w:fill="auto"/>
          </w:tcPr>
          <w:p w:rsidR="00385403" w:rsidRPr="002557C2" w:rsidRDefault="00385403" w:rsidP="00627554">
            <w:pPr>
              <w:jc w:val="right"/>
            </w:pPr>
            <w:r w:rsidRPr="002557C2">
              <w:t>0-20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4</w:t>
            </w:r>
          </w:p>
        </w:tc>
        <w:tc>
          <w:tcPr>
            <w:tcW w:w="6380" w:type="dxa"/>
            <w:shd w:val="clear" w:color="auto" w:fill="auto"/>
            <w:vAlign w:val="center"/>
          </w:tcPr>
          <w:p w:rsidR="00385403" w:rsidRPr="002557C2" w:rsidRDefault="00385403" w:rsidP="00627554">
            <w:r w:rsidRPr="002557C2">
              <w:t xml:space="preserve">Наличие выводов и замечаний </w:t>
            </w:r>
            <w:proofErr w:type="gramStart"/>
            <w:r w:rsidRPr="002557C2">
              <w:t>по  соответствующему</w:t>
            </w:r>
            <w:proofErr w:type="gramEnd"/>
            <w:r w:rsidRPr="002557C2">
              <w:t xml:space="preserve"> показателю</w:t>
            </w:r>
          </w:p>
        </w:tc>
        <w:tc>
          <w:tcPr>
            <w:tcW w:w="2013" w:type="dxa"/>
            <w:shd w:val="clear" w:color="auto" w:fill="auto"/>
          </w:tcPr>
          <w:p w:rsidR="00385403" w:rsidRPr="002557C2" w:rsidRDefault="00385403" w:rsidP="00627554">
            <w:pPr>
              <w:jc w:val="right"/>
            </w:pPr>
            <w:r w:rsidRPr="002557C2">
              <w:t>0-20</w:t>
            </w:r>
          </w:p>
        </w:tc>
      </w:tr>
      <w:tr w:rsidR="00385403" w:rsidRPr="002557C2" w:rsidTr="00385403">
        <w:trPr>
          <w:trHeight w:val="275"/>
        </w:trPr>
        <w:tc>
          <w:tcPr>
            <w:tcW w:w="7225" w:type="dxa"/>
            <w:gridSpan w:val="2"/>
            <w:shd w:val="clear" w:color="auto" w:fill="auto"/>
            <w:vAlign w:val="center"/>
          </w:tcPr>
          <w:p w:rsidR="00385403" w:rsidRPr="002557C2" w:rsidRDefault="00385403" w:rsidP="00627554">
            <w:r w:rsidRPr="002557C2">
              <w:t>ОТВЕТЫ НА ВОПРОСЫ</w:t>
            </w:r>
          </w:p>
        </w:tc>
        <w:tc>
          <w:tcPr>
            <w:tcW w:w="2013" w:type="dxa"/>
            <w:shd w:val="clear" w:color="auto" w:fill="auto"/>
          </w:tcPr>
          <w:p w:rsidR="00385403" w:rsidRPr="00E5116A" w:rsidRDefault="00385403" w:rsidP="00627554">
            <w:pPr>
              <w:jc w:val="center"/>
              <w:rPr>
                <w:b/>
              </w:rPr>
            </w:pPr>
            <w:r w:rsidRPr="00E5116A">
              <w:rPr>
                <w:b/>
              </w:rPr>
              <w:t>0- 20</w:t>
            </w:r>
          </w:p>
        </w:tc>
      </w:tr>
      <w:tr w:rsidR="00385403" w:rsidRPr="002557C2" w:rsidTr="00385403">
        <w:trPr>
          <w:trHeight w:val="252"/>
        </w:trPr>
        <w:tc>
          <w:tcPr>
            <w:tcW w:w="7225" w:type="dxa"/>
            <w:gridSpan w:val="2"/>
            <w:shd w:val="clear" w:color="auto" w:fill="auto"/>
            <w:vAlign w:val="center"/>
          </w:tcPr>
          <w:p w:rsidR="00385403" w:rsidRPr="00E5116A" w:rsidRDefault="00385403" w:rsidP="00627554">
            <w:pPr>
              <w:jc w:val="center"/>
              <w:rPr>
                <w:b/>
              </w:rPr>
            </w:pPr>
            <w:r w:rsidRPr="00E5116A">
              <w:rPr>
                <w:b/>
              </w:rPr>
              <w:t>Всего баллов</w:t>
            </w:r>
          </w:p>
        </w:tc>
        <w:tc>
          <w:tcPr>
            <w:tcW w:w="2013" w:type="dxa"/>
            <w:shd w:val="clear" w:color="auto" w:fill="auto"/>
            <w:vAlign w:val="center"/>
          </w:tcPr>
          <w:p w:rsidR="00385403" w:rsidRPr="00E5116A" w:rsidRDefault="00385403" w:rsidP="00627554">
            <w:pPr>
              <w:jc w:val="center"/>
              <w:rPr>
                <w:b/>
              </w:rPr>
            </w:pPr>
            <w:r w:rsidRPr="00E5116A">
              <w:rPr>
                <w:b/>
              </w:rPr>
              <w:t>Сумма баллов</w:t>
            </w:r>
          </w:p>
        </w:tc>
      </w:tr>
    </w:tbl>
    <w:p w:rsidR="00385403" w:rsidRPr="002557C2" w:rsidRDefault="00385403" w:rsidP="00385403">
      <w:pPr>
        <w:rPr>
          <w:b/>
        </w:rPr>
      </w:pPr>
    </w:p>
    <w:p w:rsidR="00385403" w:rsidRPr="002557C2" w:rsidRDefault="00385403" w:rsidP="00385403">
      <w:pPr>
        <w:rPr>
          <w:b/>
        </w:rPr>
      </w:pPr>
      <w:r w:rsidRPr="002557C2">
        <w:rPr>
          <w:b/>
        </w:rPr>
        <w:t xml:space="preserve">2. </w:t>
      </w:r>
      <w:r w:rsidRPr="002557C2">
        <w:t>СХЕМАТИЧНОЕ ПРЕДСТАВЛЕНИЕ ЗАДАНИЯ В ВИДЕ КЛАСТЕРА</w:t>
      </w:r>
      <w:r w:rsidRPr="002557C2">
        <w:rPr>
          <w:b/>
        </w:rPr>
        <w:t xml:space="preserve"> </w:t>
      </w:r>
    </w:p>
    <w:tbl>
      <w:tblPr>
        <w:tblpPr w:leftFromText="180" w:rightFromText="180" w:vertAnchor="text" w:tblpY="1"/>
        <w:tblOverlap w:val="neve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380"/>
        <w:gridCol w:w="2013"/>
      </w:tblGrid>
      <w:tr w:rsidR="00385403" w:rsidRPr="002557C2" w:rsidTr="00385403">
        <w:trPr>
          <w:trHeight w:val="275"/>
        </w:trPr>
        <w:tc>
          <w:tcPr>
            <w:tcW w:w="845" w:type="dxa"/>
            <w:shd w:val="clear" w:color="auto" w:fill="auto"/>
            <w:vAlign w:val="center"/>
          </w:tcPr>
          <w:p w:rsidR="00385403" w:rsidRPr="00E5116A" w:rsidRDefault="00385403" w:rsidP="00627554">
            <w:pPr>
              <w:jc w:val="center"/>
              <w:rPr>
                <w:b/>
              </w:rPr>
            </w:pPr>
            <w:r w:rsidRPr="00E5116A">
              <w:rPr>
                <w:b/>
              </w:rPr>
              <w:t>№</w:t>
            </w:r>
          </w:p>
        </w:tc>
        <w:tc>
          <w:tcPr>
            <w:tcW w:w="6380" w:type="dxa"/>
            <w:shd w:val="clear" w:color="auto" w:fill="auto"/>
            <w:vAlign w:val="center"/>
          </w:tcPr>
          <w:p w:rsidR="00385403" w:rsidRPr="00E5116A" w:rsidRDefault="00385403" w:rsidP="00627554">
            <w:pPr>
              <w:jc w:val="center"/>
              <w:rPr>
                <w:b/>
              </w:rPr>
            </w:pPr>
            <w:r w:rsidRPr="00E5116A">
              <w:rPr>
                <w:b/>
              </w:rPr>
              <w:t>Наименование показателя</w:t>
            </w:r>
          </w:p>
        </w:tc>
        <w:tc>
          <w:tcPr>
            <w:tcW w:w="2013" w:type="dxa"/>
            <w:shd w:val="clear" w:color="auto" w:fill="auto"/>
          </w:tcPr>
          <w:p w:rsidR="00385403" w:rsidRPr="00E5116A" w:rsidRDefault="00385403" w:rsidP="00627554">
            <w:pPr>
              <w:jc w:val="center"/>
              <w:rPr>
                <w:b/>
              </w:rPr>
            </w:pPr>
            <w:r w:rsidRPr="00E5116A">
              <w:rPr>
                <w:b/>
              </w:rPr>
              <w:t>Отметка (в %)</w:t>
            </w:r>
          </w:p>
        </w:tc>
      </w:tr>
      <w:tr w:rsidR="00385403" w:rsidRPr="002557C2" w:rsidTr="00385403">
        <w:trPr>
          <w:trHeight w:val="275"/>
        </w:trPr>
        <w:tc>
          <w:tcPr>
            <w:tcW w:w="7225" w:type="dxa"/>
            <w:gridSpan w:val="2"/>
            <w:shd w:val="clear" w:color="auto" w:fill="auto"/>
            <w:vAlign w:val="center"/>
          </w:tcPr>
          <w:p w:rsidR="00385403" w:rsidRPr="00E5116A" w:rsidRDefault="00385403" w:rsidP="00627554">
            <w:pPr>
              <w:rPr>
                <w:b/>
              </w:rPr>
            </w:pPr>
            <w:r w:rsidRPr="00E5116A">
              <w:rPr>
                <w:b/>
              </w:rPr>
              <w:t>ФОРМА</w:t>
            </w:r>
          </w:p>
        </w:tc>
        <w:tc>
          <w:tcPr>
            <w:tcW w:w="2013" w:type="dxa"/>
            <w:shd w:val="clear" w:color="auto" w:fill="auto"/>
          </w:tcPr>
          <w:p w:rsidR="00385403" w:rsidRPr="00E5116A" w:rsidRDefault="00385403" w:rsidP="00627554">
            <w:pPr>
              <w:jc w:val="center"/>
              <w:rPr>
                <w:b/>
              </w:rPr>
            </w:pPr>
            <w:r w:rsidRPr="00E5116A">
              <w:rPr>
                <w:b/>
              </w:rPr>
              <w:t>0-80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1</w:t>
            </w:r>
          </w:p>
        </w:tc>
        <w:tc>
          <w:tcPr>
            <w:tcW w:w="6380" w:type="dxa"/>
            <w:shd w:val="clear" w:color="auto" w:fill="auto"/>
            <w:vAlign w:val="center"/>
          </w:tcPr>
          <w:p w:rsidR="00385403" w:rsidRPr="002557C2" w:rsidRDefault="00385403" w:rsidP="00627554">
            <w:r w:rsidRPr="002557C2">
              <w:t>Понимание проблематики и адекватность трактовки</w:t>
            </w:r>
          </w:p>
        </w:tc>
        <w:tc>
          <w:tcPr>
            <w:tcW w:w="2013" w:type="dxa"/>
            <w:shd w:val="clear" w:color="auto" w:fill="auto"/>
          </w:tcPr>
          <w:p w:rsidR="00385403" w:rsidRPr="002557C2" w:rsidRDefault="00385403" w:rsidP="00627554">
            <w:pPr>
              <w:jc w:val="right"/>
            </w:pPr>
            <w:r w:rsidRPr="002557C2">
              <w:t>0-20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2</w:t>
            </w:r>
          </w:p>
        </w:tc>
        <w:tc>
          <w:tcPr>
            <w:tcW w:w="6380" w:type="dxa"/>
            <w:shd w:val="clear" w:color="auto" w:fill="auto"/>
            <w:vAlign w:val="center"/>
          </w:tcPr>
          <w:p w:rsidR="00385403" w:rsidRPr="002557C2" w:rsidRDefault="00385403" w:rsidP="00627554">
            <w:r w:rsidRPr="002557C2">
              <w:t>Определение причинно-следственных связей</w:t>
            </w:r>
          </w:p>
        </w:tc>
        <w:tc>
          <w:tcPr>
            <w:tcW w:w="2013" w:type="dxa"/>
            <w:shd w:val="clear" w:color="auto" w:fill="auto"/>
          </w:tcPr>
          <w:p w:rsidR="00385403" w:rsidRPr="002557C2" w:rsidRDefault="00385403" w:rsidP="00627554">
            <w:pPr>
              <w:jc w:val="right"/>
            </w:pPr>
            <w:r w:rsidRPr="002557C2">
              <w:t>0-30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3</w:t>
            </w:r>
          </w:p>
        </w:tc>
        <w:tc>
          <w:tcPr>
            <w:tcW w:w="6380" w:type="dxa"/>
            <w:shd w:val="clear" w:color="auto" w:fill="auto"/>
            <w:vAlign w:val="center"/>
          </w:tcPr>
          <w:p w:rsidR="00385403" w:rsidRPr="002557C2" w:rsidRDefault="00385403" w:rsidP="00627554">
            <w:r w:rsidRPr="002557C2">
              <w:t xml:space="preserve">Сформированность идей и </w:t>
            </w:r>
            <w:proofErr w:type="gramStart"/>
            <w:r w:rsidRPr="002557C2">
              <w:t>их ясное изложение</w:t>
            </w:r>
            <w:proofErr w:type="gramEnd"/>
            <w:r w:rsidRPr="002557C2">
              <w:t xml:space="preserve"> и структурирование</w:t>
            </w:r>
          </w:p>
        </w:tc>
        <w:tc>
          <w:tcPr>
            <w:tcW w:w="2013" w:type="dxa"/>
            <w:shd w:val="clear" w:color="auto" w:fill="auto"/>
          </w:tcPr>
          <w:p w:rsidR="00385403" w:rsidRPr="002557C2" w:rsidRDefault="00385403" w:rsidP="00627554">
            <w:pPr>
              <w:jc w:val="right"/>
            </w:pPr>
            <w:r w:rsidRPr="002557C2">
              <w:t>0-10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4</w:t>
            </w:r>
          </w:p>
        </w:tc>
        <w:tc>
          <w:tcPr>
            <w:tcW w:w="6380" w:type="dxa"/>
            <w:shd w:val="clear" w:color="auto" w:fill="auto"/>
            <w:vAlign w:val="center"/>
          </w:tcPr>
          <w:p w:rsidR="00385403" w:rsidRPr="002557C2" w:rsidRDefault="00385403" w:rsidP="00627554">
            <w:r w:rsidRPr="002557C2">
              <w:t xml:space="preserve">Наличие выводов и замечаний </w:t>
            </w:r>
            <w:proofErr w:type="gramStart"/>
            <w:r w:rsidRPr="002557C2">
              <w:t>по  соответствующему</w:t>
            </w:r>
            <w:proofErr w:type="gramEnd"/>
            <w:r w:rsidRPr="002557C2">
              <w:t xml:space="preserve"> показателю</w:t>
            </w:r>
          </w:p>
        </w:tc>
        <w:tc>
          <w:tcPr>
            <w:tcW w:w="2013" w:type="dxa"/>
            <w:shd w:val="clear" w:color="auto" w:fill="auto"/>
          </w:tcPr>
          <w:p w:rsidR="00385403" w:rsidRPr="002557C2" w:rsidRDefault="00385403" w:rsidP="00627554">
            <w:pPr>
              <w:jc w:val="right"/>
            </w:pPr>
            <w:r w:rsidRPr="002557C2">
              <w:t>0-20</w:t>
            </w:r>
          </w:p>
        </w:tc>
      </w:tr>
      <w:tr w:rsidR="00385403" w:rsidRPr="002557C2" w:rsidTr="00385403">
        <w:trPr>
          <w:trHeight w:val="275"/>
        </w:trPr>
        <w:tc>
          <w:tcPr>
            <w:tcW w:w="7225" w:type="dxa"/>
            <w:gridSpan w:val="2"/>
            <w:shd w:val="clear" w:color="auto" w:fill="auto"/>
            <w:vAlign w:val="center"/>
          </w:tcPr>
          <w:p w:rsidR="00385403" w:rsidRPr="002557C2" w:rsidRDefault="00385403" w:rsidP="00627554">
            <w:r w:rsidRPr="002557C2">
              <w:t>ОТВЕТЫ НА ВОПРОСЫ</w:t>
            </w:r>
          </w:p>
        </w:tc>
        <w:tc>
          <w:tcPr>
            <w:tcW w:w="2013" w:type="dxa"/>
            <w:shd w:val="clear" w:color="auto" w:fill="auto"/>
          </w:tcPr>
          <w:p w:rsidR="00385403" w:rsidRPr="00E5116A" w:rsidRDefault="00385403" w:rsidP="00627554">
            <w:pPr>
              <w:jc w:val="center"/>
              <w:rPr>
                <w:b/>
              </w:rPr>
            </w:pPr>
            <w:r w:rsidRPr="00E5116A">
              <w:rPr>
                <w:b/>
              </w:rPr>
              <w:t>0- 20</w:t>
            </w:r>
          </w:p>
        </w:tc>
      </w:tr>
      <w:tr w:rsidR="00385403" w:rsidRPr="002557C2" w:rsidTr="00385403">
        <w:trPr>
          <w:trHeight w:val="252"/>
        </w:trPr>
        <w:tc>
          <w:tcPr>
            <w:tcW w:w="7225" w:type="dxa"/>
            <w:gridSpan w:val="2"/>
            <w:shd w:val="clear" w:color="auto" w:fill="auto"/>
            <w:vAlign w:val="center"/>
          </w:tcPr>
          <w:p w:rsidR="00385403" w:rsidRPr="00E5116A" w:rsidRDefault="00385403" w:rsidP="00627554">
            <w:pPr>
              <w:jc w:val="center"/>
              <w:rPr>
                <w:b/>
              </w:rPr>
            </w:pPr>
            <w:r w:rsidRPr="00E5116A">
              <w:rPr>
                <w:b/>
              </w:rPr>
              <w:t>Всего баллов</w:t>
            </w:r>
          </w:p>
        </w:tc>
        <w:tc>
          <w:tcPr>
            <w:tcW w:w="2013" w:type="dxa"/>
            <w:shd w:val="clear" w:color="auto" w:fill="auto"/>
            <w:vAlign w:val="center"/>
          </w:tcPr>
          <w:p w:rsidR="00385403" w:rsidRPr="00E5116A" w:rsidRDefault="00385403" w:rsidP="00627554">
            <w:pPr>
              <w:jc w:val="center"/>
              <w:rPr>
                <w:b/>
              </w:rPr>
            </w:pPr>
            <w:r w:rsidRPr="00E5116A">
              <w:rPr>
                <w:b/>
              </w:rPr>
              <w:t>Сумма баллов</w:t>
            </w:r>
          </w:p>
        </w:tc>
      </w:tr>
    </w:tbl>
    <w:p w:rsidR="00385403" w:rsidRPr="002557C2" w:rsidRDefault="00385403" w:rsidP="00385403">
      <w:pPr>
        <w:rPr>
          <w:b/>
        </w:rPr>
      </w:pPr>
    </w:p>
    <w:p w:rsidR="00385403" w:rsidRPr="002557C2" w:rsidRDefault="00385403" w:rsidP="00385403">
      <w:pPr>
        <w:rPr>
          <w:b/>
        </w:rPr>
      </w:pPr>
      <w:r w:rsidRPr="002557C2">
        <w:rPr>
          <w:b/>
        </w:rPr>
        <w:t xml:space="preserve">3. УСТНЫЙ ОПРОС по аналитическим групповым заданиям и фронтальному опросу </w:t>
      </w:r>
    </w:p>
    <w:tbl>
      <w:tblPr>
        <w:tblpPr w:leftFromText="180" w:rightFromText="180" w:vertAnchor="text" w:tblpY="1"/>
        <w:tblOverlap w:val="neve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380"/>
        <w:gridCol w:w="2013"/>
      </w:tblGrid>
      <w:tr w:rsidR="00385403" w:rsidRPr="002557C2" w:rsidTr="00385403">
        <w:trPr>
          <w:trHeight w:val="275"/>
        </w:trPr>
        <w:tc>
          <w:tcPr>
            <w:tcW w:w="845" w:type="dxa"/>
            <w:shd w:val="clear" w:color="auto" w:fill="auto"/>
            <w:vAlign w:val="center"/>
          </w:tcPr>
          <w:p w:rsidR="00385403" w:rsidRPr="00E5116A" w:rsidRDefault="00385403" w:rsidP="00627554">
            <w:pPr>
              <w:jc w:val="center"/>
              <w:rPr>
                <w:b/>
              </w:rPr>
            </w:pPr>
            <w:r w:rsidRPr="00E5116A">
              <w:rPr>
                <w:b/>
              </w:rPr>
              <w:t>№</w:t>
            </w:r>
          </w:p>
        </w:tc>
        <w:tc>
          <w:tcPr>
            <w:tcW w:w="6380" w:type="dxa"/>
            <w:shd w:val="clear" w:color="auto" w:fill="auto"/>
            <w:vAlign w:val="center"/>
          </w:tcPr>
          <w:p w:rsidR="00385403" w:rsidRPr="00E5116A" w:rsidRDefault="00385403" w:rsidP="00627554">
            <w:pPr>
              <w:jc w:val="center"/>
              <w:rPr>
                <w:b/>
              </w:rPr>
            </w:pPr>
            <w:r w:rsidRPr="00E5116A">
              <w:rPr>
                <w:b/>
              </w:rPr>
              <w:t>Наименование показателя</w:t>
            </w:r>
          </w:p>
        </w:tc>
        <w:tc>
          <w:tcPr>
            <w:tcW w:w="2013" w:type="dxa"/>
            <w:shd w:val="clear" w:color="auto" w:fill="auto"/>
          </w:tcPr>
          <w:p w:rsidR="00385403" w:rsidRPr="00E5116A" w:rsidRDefault="00385403" w:rsidP="00627554">
            <w:pPr>
              <w:jc w:val="center"/>
              <w:rPr>
                <w:b/>
              </w:rPr>
            </w:pPr>
            <w:r w:rsidRPr="00E5116A">
              <w:rPr>
                <w:b/>
              </w:rPr>
              <w:t>Отметка (в %)</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1</w:t>
            </w:r>
          </w:p>
        </w:tc>
        <w:tc>
          <w:tcPr>
            <w:tcW w:w="6380" w:type="dxa"/>
            <w:shd w:val="clear" w:color="auto" w:fill="auto"/>
            <w:vAlign w:val="center"/>
          </w:tcPr>
          <w:p w:rsidR="00385403" w:rsidRPr="002557C2" w:rsidRDefault="00385403" w:rsidP="00627554">
            <w:r w:rsidRPr="002557C2">
              <w:t>Оригинальность и убедительность</w:t>
            </w:r>
          </w:p>
        </w:tc>
        <w:tc>
          <w:tcPr>
            <w:tcW w:w="2013" w:type="dxa"/>
            <w:shd w:val="clear" w:color="auto" w:fill="auto"/>
          </w:tcPr>
          <w:p w:rsidR="00385403" w:rsidRPr="002557C2" w:rsidRDefault="00385403" w:rsidP="00627554">
            <w:pPr>
              <w:jc w:val="center"/>
            </w:pPr>
            <w:r w:rsidRPr="002557C2">
              <w:t>0-15</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2</w:t>
            </w:r>
          </w:p>
        </w:tc>
        <w:tc>
          <w:tcPr>
            <w:tcW w:w="6380" w:type="dxa"/>
            <w:shd w:val="clear" w:color="auto" w:fill="auto"/>
            <w:vAlign w:val="center"/>
          </w:tcPr>
          <w:p w:rsidR="00385403" w:rsidRPr="002557C2" w:rsidRDefault="00385403" w:rsidP="00627554">
            <w:r w:rsidRPr="002557C2">
              <w:t>Понимание проблематики и адекватность трактовки</w:t>
            </w:r>
          </w:p>
        </w:tc>
        <w:tc>
          <w:tcPr>
            <w:tcW w:w="2013" w:type="dxa"/>
            <w:shd w:val="clear" w:color="auto" w:fill="auto"/>
          </w:tcPr>
          <w:p w:rsidR="00385403" w:rsidRPr="002557C2" w:rsidRDefault="00385403" w:rsidP="00627554">
            <w:pPr>
              <w:jc w:val="center"/>
            </w:pPr>
            <w:r w:rsidRPr="002557C2">
              <w:t>0-25</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3</w:t>
            </w:r>
          </w:p>
        </w:tc>
        <w:tc>
          <w:tcPr>
            <w:tcW w:w="6380" w:type="dxa"/>
            <w:shd w:val="clear" w:color="auto" w:fill="auto"/>
            <w:vAlign w:val="center"/>
          </w:tcPr>
          <w:p w:rsidR="00385403" w:rsidRPr="002557C2" w:rsidRDefault="00385403" w:rsidP="00627554">
            <w:r w:rsidRPr="002557C2">
              <w:t>Обоснованное привлечение причинно-следственных связей и социологических данных (уместность и достоверность сведений)</w:t>
            </w:r>
          </w:p>
        </w:tc>
        <w:tc>
          <w:tcPr>
            <w:tcW w:w="2013" w:type="dxa"/>
            <w:shd w:val="clear" w:color="auto" w:fill="auto"/>
          </w:tcPr>
          <w:p w:rsidR="00385403" w:rsidRPr="002557C2" w:rsidRDefault="00385403" w:rsidP="00627554">
            <w:pPr>
              <w:jc w:val="center"/>
            </w:pPr>
            <w:r w:rsidRPr="002557C2">
              <w:t>0-40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4</w:t>
            </w:r>
          </w:p>
        </w:tc>
        <w:tc>
          <w:tcPr>
            <w:tcW w:w="6380" w:type="dxa"/>
            <w:shd w:val="clear" w:color="auto" w:fill="auto"/>
            <w:vAlign w:val="center"/>
          </w:tcPr>
          <w:p w:rsidR="00385403" w:rsidRPr="002557C2" w:rsidRDefault="00385403" w:rsidP="00627554">
            <w:r w:rsidRPr="002557C2">
              <w:t>Ключевые слова (их важность для заявленной темы, грамотное употребление, количество)</w:t>
            </w:r>
          </w:p>
        </w:tc>
        <w:tc>
          <w:tcPr>
            <w:tcW w:w="2013" w:type="dxa"/>
            <w:shd w:val="clear" w:color="auto" w:fill="auto"/>
          </w:tcPr>
          <w:p w:rsidR="00385403" w:rsidRPr="002557C2" w:rsidRDefault="00385403" w:rsidP="00627554">
            <w:pPr>
              <w:jc w:val="center"/>
            </w:pPr>
            <w:r w:rsidRPr="002557C2">
              <w:t>0-10</w:t>
            </w:r>
          </w:p>
        </w:tc>
      </w:tr>
      <w:tr w:rsidR="00385403" w:rsidRPr="002557C2" w:rsidTr="00385403">
        <w:trPr>
          <w:trHeight w:val="275"/>
        </w:trPr>
        <w:tc>
          <w:tcPr>
            <w:tcW w:w="845" w:type="dxa"/>
            <w:shd w:val="clear" w:color="auto" w:fill="auto"/>
            <w:vAlign w:val="center"/>
          </w:tcPr>
          <w:p w:rsidR="00385403" w:rsidRPr="002557C2" w:rsidRDefault="00385403" w:rsidP="00627554">
            <w:r w:rsidRPr="002557C2">
              <w:t>5</w:t>
            </w:r>
          </w:p>
        </w:tc>
        <w:tc>
          <w:tcPr>
            <w:tcW w:w="6380" w:type="dxa"/>
            <w:shd w:val="clear" w:color="auto" w:fill="auto"/>
            <w:vAlign w:val="center"/>
          </w:tcPr>
          <w:p w:rsidR="00385403" w:rsidRPr="002557C2" w:rsidRDefault="00385403" w:rsidP="00627554">
            <w:r w:rsidRPr="002557C2">
              <w:t>Логичность и последовательность устного высказывания</w:t>
            </w:r>
          </w:p>
        </w:tc>
        <w:tc>
          <w:tcPr>
            <w:tcW w:w="2013" w:type="dxa"/>
            <w:shd w:val="clear" w:color="auto" w:fill="auto"/>
          </w:tcPr>
          <w:p w:rsidR="00385403" w:rsidRPr="002557C2" w:rsidRDefault="00385403" w:rsidP="00627554">
            <w:pPr>
              <w:jc w:val="center"/>
            </w:pPr>
            <w:r w:rsidRPr="002557C2">
              <w:t>0-10</w:t>
            </w:r>
          </w:p>
        </w:tc>
      </w:tr>
      <w:tr w:rsidR="00385403" w:rsidRPr="002557C2" w:rsidTr="00385403">
        <w:trPr>
          <w:trHeight w:val="285"/>
        </w:trPr>
        <w:tc>
          <w:tcPr>
            <w:tcW w:w="7225" w:type="dxa"/>
            <w:gridSpan w:val="2"/>
            <w:shd w:val="clear" w:color="auto" w:fill="auto"/>
            <w:vAlign w:val="center"/>
          </w:tcPr>
          <w:p w:rsidR="00385403" w:rsidRPr="00E5116A" w:rsidRDefault="00385403" w:rsidP="00627554">
            <w:pPr>
              <w:jc w:val="center"/>
              <w:rPr>
                <w:b/>
              </w:rPr>
            </w:pPr>
            <w:r w:rsidRPr="00E5116A">
              <w:rPr>
                <w:b/>
              </w:rPr>
              <w:t>Всего баллов</w:t>
            </w:r>
          </w:p>
        </w:tc>
        <w:tc>
          <w:tcPr>
            <w:tcW w:w="2013" w:type="dxa"/>
            <w:shd w:val="clear" w:color="auto" w:fill="auto"/>
            <w:vAlign w:val="center"/>
          </w:tcPr>
          <w:p w:rsidR="00385403" w:rsidRPr="00E5116A" w:rsidRDefault="00385403" w:rsidP="00627554">
            <w:pPr>
              <w:jc w:val="center"/>
              <w:rPr>
                <w:b/>
              </w:rPr>
            </w:pPr>
            <w:r w:rsidRPr="00E5116A">
              <w:rPr>
                <w:b/>
              </w:rPr>
              <w:t>Сумма баллов</w:t>
            </w:r>
          </w:p>
        </w:tc>
      </w:tr>
    </w:tbl>
    <w:p w:rsidR="00385403" w:rsidRPr="002557C2" w:rsidRDefault="00385403" w:rsidP="00385403"/>
    <w:p w:rsidR="00385403" w:rsidRPr="002557C2" w:rsidRDefault="00385403" w:rsidP="00385403">
      <w:pPr>
        <w:pStyle w:val="a9"/>
        <w:spacing w:before="0" w:beforeAutospacing="0" w:after="0" w:afterAutospacing="0"/>
        <w:ind w:firstLine="709"/>
        <w:jc w:val="right"/>
        <w:textAlignment w:val="baseline"/>
        <w:rPr>
          <w:i/>
        </w:rPr>
      </w:pPr>
    </w:p>
    <w:p w:rsidR="00385403" w:rsidRPr="002557C2" w:rsidRDefault="00385403" w:rsidP="00385403">
      <w:pPr>
        <w:pStyle w:val="a9"/>
        <w:spacing w:before="0" w:beforeAutospacing="0" w:after="0" w:afterAutospacing="0"/>
        <w:jc w:val="both"/>
        <w:textAlignment w:val="baseline"/>
        <w:rPr>
          <w:b/>
          <w:sz w:val="28"/>
          <w:szCs w:val="28"/>
          <w:lang w:eastAsia="en-US"/>
        </w:rPr>
      </w:pPr>
      <w:r w:rsidRPr="002557C2">
        <w:rPr>
          <w:b/>
          <w:sz w:val="28"/>
          <w:szCs w:val="28"/>
          <w:lang w:eastAsia="en-US"/>
        </w:rPr>
        <w:t xml:space="preserve">4. Шаблон для шкалы оценивания тестовых заданий. </w:t>
      </w:r>
    </w:p>
    <w:p w:rsidR="00385403" w:rsidRPr="002557C2" w:rsidRDefault="00385403" w:rsidP="00385403">
      <w:pPr>
        <w:pStyle w:val="a9"/>
        <w:spacing w:before="0" w:beforeAutospacing="0" w:after="0" w:afterAutospacing="0"/>
        <w:jc w:val="both"/>
        <w:textAlignment w:val="baseline"/>
      </w:pPr>
      <w:r w:rsidRPr="002557C2">
        <w:t xml:space="preserve">В одном тестовом задании 20 закрытых вопросов.  </w:t>
      </w:r>
    </w:p>
    <w:p w:rsidR="00385403" w:rsidRPr="002557C2" w:rsidRDefault="00385403" w:rsidP="00385403">
      <w:pPr>
        <w:pStyle w:val="a6"/>
        <w:numPr>
          <w:ilvl w:val="0"/>
          <w:numId w:val="12"/>
        </w:numPr>
        <w:spacing w:after="0" w:line="240" w:lineRule="auto"/>
        <w:jc w:val="both"/>
        <w:rPr>
          <w:rFonts w:ascii="Times New Roman" w:hAnsi="Times New Roman"/>
          <w:sz w:val="24"/>
          <w:szCs w:val="24"/>
        </w:rPr>
      </w:pPr>
      <w:r w:rsidRPr="002557C2">
        <w:rPr>
          <w:rFonts w:ascii="Times New Roman" w:hAnsi="Times New Roman"/>
          <w:sz w:val="24"/>
          <w:szCs w:val="24"/>
        </w:rPr>
        <w:t xml:space="preserve">К заданиям даются готовые ответы на выбор, один правильный и остальные неправильные. </w:t>
      </w:r>
    </w:p>
    <w:p w:rsidR="00385403" w:rsidRPr="002557C2" w:rsidRDefault="00385403" w:rsidP="00385403">
      <w:pPr>
        <w:pStyle w:val="a6"/>
        <w:numPr>
          <w:ilvl w:val="0"/>
          <w:numId w:val="12"/>
        </w:numPr>
        <w:spacing w:after="0" w:line="240" w:lineRule="auto"/>
        <w:jc w:val="both"/>
        <w:rPr>
          <w:rFonts w:ascii="Times New Roman" w:hAnsi="Times New Roman"/>
          <w:sz w:val="24"/>
          <w:szCs w:val="24"/>
        </w:rPr>
      </w:pPr>
      <w:r w:rsidRPr="002557C2">
        <w:rPr>
          <w:rFonts w:ascii="Times New Roman" w:hAnsi="Times New Roman"/>
          <w:sz w:val="24"/>
          <w:szCs w:val="24"/>
        </w:rPr>
        <w:t xml:space="preserve">Обучающемуся необходимо помнить: в каждом задании с выбором одного правильного ответа правильный ответ должен быть. </w:t>
      </w:r>
    </w:p>
    <w:p w:rsidR="00385403" w:rsidRPr="002557C2" w:rsidRDefault="00385403" w:rsidP="00385403">
      <w:pPr>
        <w:pStyle w:val="a6"/>
        <w:numPr>
          <w:ilvl w:val="0"/>
          <w:numId w:val="12"/>
        </w:numPr>
        <w:spacing w:after="0" w:line="240" w:lineRule="auto"/>
        <w:jc w:val="both"/>
        <w:rPr>
          <w:rFonts w:ascii="Times New Roman" w:hAnsi="Times New Roman"/>
          <w:sz w:val="24"/>
          <w:szCs w:val="24"/>
        </w:rPr>
      </w:pPr>
      <w:r w:rsidRPr="002557C2">
        <w:rPr>
          <w:rFonts w:ascii="Times New Roman" w:hAnsi="Times New Roman"/>
          <w:sz w:val="24"/>
          <w:szCs w:val="24"/>
        </w:rPr>
        <w:t>За каждый правильно ответ – 5 баллов</w:t>
      </w:r>
    </w:p>
    <w:p w:rsidR="00385403" w:rsidRPr="002557C2" w:rsidRDefault="00385403" w:rsidP="00385403">
      <w:pPr>
        <w:pStyle w:val="a6"/>
        <w:numPr>
          <w:ilvl w:val="0"/>
          <w:numId w:val="12"/>
        </w:numPr>
        <w:spacing w:after="0" w:line="240" w:lineRule="auto"/>
        <w:jc w:val="both"/>
        <w:rPr>
          <w:rFonts w:ascii="Times New Roman" w:hAnsi="Times New Roman"/>
          <w:sz w:val="24"/>
          <w:szCs w:val="24"/>
        </w:rPr>
      </w:pPr>
      <w:r w:rsidRPr="002557C2">
        <w:rPr>
          <w:rFonts w:ascii="Times New Roman" w:hAnsi="Times New Roman"/>
          <w:sz w:val="24"/>
          <w:szCs w:val="24"/>
        </w:rPr>
        <w:t>Общая оценка определяется как сумма набранных баллов.</w:t>
      </w:r>
    </w:p>
    <w:p w:rsidR="00385403" w:rsidRPr="002557C2" w:rsidRDefault="00385403" w:rsidP="00385403">
      <w:pPr>
        <w:pStyle w:val="a6"/>
        <w:numPr>
          <w:ilvl w:val="0"/>
          <w:numId w:val="12"/>
        </w:numPr>
        <w:spacing w:after="0" w:line="240" w:lineRule="auto"/>
        <w:jc w:val="both"/>
        <w:rPr>
          <w:rFonts w:ascii="Times New Roman" w:hAnsi="Times New Roman"/>
          <w:sz w:val="24"/>
          <w:szCs w:val="24"/>
        </w:rPr>
      </w:pPr>
      <w:r w:rsidRPr="002557C2">
        <w:rPr>
          <w:rFonts w:ascii="Times New Roman" w:hAnsi="Times New Roman"/>
          <w:sz w:val="24"/>
          <w:szCs w:val="24"/>
        </w:rPr>
        <w:t>Отметка (в %).</w:t>
      </w:r>
    </w:p>
    <w:p w:rsidR="00385403" w:rsidRDefault="00385403" w:rsidP="00385403">
      <w:pPr>
        <w:jc w:val="center"/>
        <w:rPr>
          <w:b/>
        </w:rPr>
      </w:pPr>
    </w:p>
    <w:p w:rsidR="00385403" w:rsidRDefault="00385403" w:rsidP="00385403">
      <w:pPr>
        <w:jc w:val="center"/>
        <w:rPr>
          <w:b/>
        </w:rPr>
      </w:pPr>
    </w:p>
    <w:p w:rsidR="00385403" w:rsidRPr="009120EB" w:rsidRDefault="00385403" w:rsidP="00385403">
      <w:pPr>
        <w:rPr>
          <w:rStyle w:val="aa"/>
          <w:bCs w:val="0"/>
          <w:i/>
          <w:sz w:val="24"/>
          <w:szCs w:val="24"/>
        </w:rPr>
      </w:pPr>
    </w:p>
    <w:p w:rsidR="00385403" w:rsidRPr="00ED68E2" w:rsidRDefault="00385403" w:rsidP="00385403">
      <w:pPr>
        <w:jc w:val="both"/>
        <w:rPr>
          <w:i/>
          <w:sz w:val="28"/>
          <w:szCs w:val="28"/>
        </w:rPr>
      </w:pPr>
      <w:r w:rsidRPr="00ED68E2">
        <w:rPr>
          <w:rStyle w:val="aa"/>
          <w:bCs w:val="0"/>
          <w:sz w:val="28"/>
          <w:szCs w:val="28"/>
        </w:rPr>
        <w:t xml:space="preserve">Оценивание ответа на </w:t>
      </w:r>
      <w:r>
        <w:rPr>
          <w:rStyle w:val="aa"/>
          <w:bCs w:val="0"/>
          <w:sz w:val="28"/>
          <w:szCs w:val="28"/>
        </w:rPr>
        <w:t xml:space="preserve">зачете / </w:t>
      </w:r>
      <w:proofErr w:type="gramStart"/>
      <w:r w:rsidRPr="00ED68E2">
        <w:rPr>
          <w:rStyle w:val="aa"/>
          <w:bCs w:val="0"/>
          <w:sz w:val="28"/>
          <w:szCs w:val="28"/>
        </w:rPr>
        <w:t>экзамене</w:t>
      </w:r>
      <w:r>
        <w:rPr>
          <w:i/>
          <w:sz w:val="28"/>
          <w:szCs w:val="28"/>
        </w:rPr>
        <w:t xml:space="preserve"> </w:t>
      </w:r>
      <w:r w:rsidRPr="009120EB">
        <w:rPr>
          <w:i/>
          <w:sz w:val="28"/>
          <w:szCs w:val="28"/>
        </w:rPr>
        <w:t xml:space="preserve"> </w:t>
      </w:r>
      <w:r w:rsidRPr="00ED68E2">
        <w:rPr>
          <w:i/>
          <w:sz w:val="28"/>
          <w:szCs w:val="28"/>
        </w:rPr>
        <w:t>(</w:t>
      </w:r>
      <w:proofErr w:type="gramEnd"/>
      <w:r w:rsidRPr="00ED68E2">
        <w:rPr>
          <w:i/>
          <w:sz w:val="28"/>
          <w:szCs w:val="28"/>
        </w:rPr>
        <w:t>примерное в зависимости от структуры билета)</w:t>
      </w:r>
    </w:p>
    <w:tbl>
      <w:tblPr>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3671"/>
      </w:tblGrid>
      <w:tr w:rsidR="00385403" w:rsidRPr="009120EB" w:rsidTr="00385403">
        <w:trPr>
          <w:trHeight w:val="669"/>
        </w:trPr>
        <w:tc>
          <w:tcPr>
            <w:tcW w:w="2278" w:type="dxa"/>
            <w:shd w:val="clear" w:color="auto" w:fill="FFFFFF"/>
            <w:vAlign w:val="center"/>
          </w:tcPr>
          <w:p w:rsidR="00385403" w:rsidRPr="009120EB" w:rsidRDefault="00385403" w:rsidP="00627554">
            <w:pPr>
              <w:pStyle w:val="6"/>
              <w:shd w:val="clear" w:color="auto" w:fill="auto"/>
              <w:spacing w:line="240" w:lineRule="auto"/>
              <w:ind w:firstLine="0"/>
              <w:jc w:val="center"/>
              <w:rPr>
                <w:i/>
                <w:sz w:val="24"/>
                <w:szCs w:val="24"/>
              </w:rPr>
            </w:pPr>
            <w:r>
              <w:rPr>
                <w:i/>
                <w:sz w:val="24"/>
                <w:szCs w:val="24"/>
              </w:rPr>
              <w:t>30</w:t>
            </w:r>
            <w:r w:rsidRPr="009120EB">
              <w:rPr>
                <w:i/>
                <w:sz w:val="24"/>
                <w:szCs w:val="24"/>
              </w:rPr>
              <w:t>-балльная шкала</w:t>
            </w:r>
          </w:p>
        </w:tc>
        <w:tc>
          <w:tcPr>
            <w:tcW w:w="2977" w:type="dxa"/>
            <w:shd w:val="clear" w:color="auto" w:fill="FFFFFF"/>
            <w:vAlign w:val="center"/>
          </w:tcPr>
          <w:p w:rsidR="00385403" w:rsidRPr="009120EB" w:rsidRDefault="00385403" w:rsidP="00627554">
            <w:pPr>
              <w:pStyle w:val="6"/>
              <w:shd w:val="clear" w:color="auto" w:fill="auto"/>
              <w:spacing w:line="240" w:lineRule="auto"/>
              <w:ind w:firstLine="0"/>
              <w:jc w:val="center"/>
              <w:rPr>
                <w:i/>
                <w:sz w:val="24"/>
                <w:szCs w:val="24"/>
              </w:rPr>
            </w:pPr>
            <w:r w:rsidRPr="009120EB">
              <w:rPr>
                <w:i/>
                <w:sz w:val="24"/>
                <w:szCs w:val="24"/>
              </w:rPr>
              <w:t>Показатели</w:t>
            </w:r>
          </w:p>
        </w:tc>
        <w:tc>
          <w:tcPr>
            <w:tcW w:w="3671" w:type="dxa"/>
            <w:shd w:val="clear" w:color="auto" w:fill="FFFFFF"/>
            <w:vAlign w:val="center"/>
          </w:tcPr>
          <w:p w:rsidR="00385403" w:rsidRPr="009120EB" w:rsidRDefault="00385403" w:rsidP="00627554">
            <w:pPr>
              <w:pStyle w:val="6"/>
              <w:shd w:val="clear" w:color="auto" w:fill="auto"/>
              <w:spacing w:line="240" w:lineRule="auto"/>
              <w:ind w:firstLine="0"/>
              <w:jc w:val="center"/>
              <w:rPr>
                <w:i/>
                <w:sz w:val="24"/>
                <w:szCs w:val="24"/>
              </w:rPr>
            </w:pPr>
            <w:r w:rsidRPr="009120EB">
              <w:rPr>
                <w:i/>
                <w:sz w:val="24"/>
                <w:szCs w:val="24"/>
              </w:rPr>
              <w:t>Критерии</w:t>
            </w:r>
          </w:p>
        </w:tc>
      </w:tr>
      <w:tr w:rsidR="00385403" w:rsidRPr="009120EB" w:rsidTr="00385403">
        <w:trPr>
          <w:trHeight w:val="3121"/>
        </w:trPr>
        <w:tc>
          <w:tcPr>
            <w:tcW w:w="2278" w:type="dxa"/>
            <w:shd w:val="clear" w:color="auto" w:fill="FFFFFF"/>
          </w:tcPr>
          <w:p w:rsidR="00385403" w:rsidRPr="009120EB" w:rsidRDefault="00385403" w:rsidP="00627554">
            <w:pPr>
              <w:pStyle w:val="6"/>
              <w:shd w:val="clear" w:color="auto" w:fill="auto"/>
              <w:spacing w:line="240" w:lineRule="auto"/>
              <w:ind w:firstLine="0"/>
              <w:jc w:val="left"/>
              <w:rPr>
                <w:i/>
                <w:sz w:val="24"/>
                <w:szCs w:val="24"/>
              </w:rPr>
            </w:pPr>
            <w:r w:rsidRPr="009120EB">
              <w:rPr>
                <w:i/>
                <w:sz w:val="24"/>
                <w:szCs w:val="24"/>
              </w:rPr>
              <w:lastRenderedPageBreak/>
              <w:t>Отлично</w:t>
            </w:r>
          </w:p>
        </w:tc>
        <w:tc>
          <w:tcPr>
            <w:tcW w:w="2977" w:type="dxa"/>
            <w:vMerge w:val="restart"/>
            <w:shd w:val="clear" w:color="auto" w:fill="FFFFFF"/>
          </w:tcPr>
          <w:p w:rsidR="00385403" w:rsidRPr="009120EB" w:rsidRDefault="00385403" w:rsidP="00385403">
            <w:pPr>
              <w:pStyle w:val="6"/>
              <w:numPr>
                <w:ilvl w:val="0"/>
                <w:numId w:val="9"/>
              </w:numPr>
              <w:shd w:val="clear" w:color="auto" w:fill="auto"/>
              <w:tabs>
                <w:tab w:val="left" w:pos="502"/>
              </w:tabs>
              <w:spacing w:line="240" w:lineRule="auto"/>
              <w:ind w:firstLine="0"/>
              <w:jc w:val="left"/>
              <w:rPr>
                <w:i/>
                <w:sz w:val="24"/>
                <w:szCs w:val="24"/>
              </w:rPr>
            </w:pPr>
            <w:r w:rsidRPr="009120EB">
              <w:rPr>
                <w:rStyle w:val="3"/>
                <w:i/>
                <w:sz w:val="24"/>
                <w:szCs w:val="24"/>
              </w:rPr>
              <w:t>Полнота изложения теоретического материала;</w:t>
            </w:r>
          </w:p>
          <w:p w:rsidR="00385403" w:rsidRPr="009120EB" w:rsidRDefault="00385403" w:rsidP="00385403">
            <w:pPr>
              <w:pStyle w:val="6"/>
              <w:numPr>
                <w:ilvl w:val="0"/>
                <w:numId w:val="9"/>
              </w:numPr>
              <w:shd w:val="clear" w:color="auto" w:fill="auto"/>
              <w:tabs>
                <w:tab w:val="left" w:pos="293"/>
              </w:tabs>
              <w:spacing w:line="240" w:lineRule="auto"/>
              <w:ind w:firstLine="0"/>
              <w:jc w:val="left"/>
              <w:rPr>
                <w:i/>
                <w:sz w:val="24"/>
                <w:szCs w:val="24"/>
              </w:rPr>
            </w:pPr>
            <w:r w:rsidRPr="009120EB">
              <w:rPr>
                <w:rStyle w:val="3"/>
                <w:i/>
                <w:sz w:val="24"/>
                <w:szCs w:val="24"/>
              </w:rPr>
              <w:t>Полнота и правильность решения практического задания;</w:t>
            </w:r>
          </w:p>
          <w:p w:rsidR="00385403" w:rsidRPr="009120EB" w:rsidRDefault="00385403" w:rsidP="00385403">
            <w:pPr>
              <w:pStyle w:val="6"/>
              <w:numPr>
                <w:ilvl w:val="0"/>
                <w:numId w:val="9"/>
              </w:numPr>
              <w:shd w:val="clear" w:color="auto" w:fill="auto"/>
              <w:tabs>
                <w:tab w:val="left" w:pos="498"/>
              </w:tabs>
              <w:spacing w:line="240" w:lineRule="auto"/>
              <w:ind w:firstLine="0"/>
              <w:jc w:val="left"/>
              <w:rPr>
                <w:i/>
                <w:sz w:val="24"/>
                <w:szCs w:val="24"/>
              </w:rPr>
            </w:pPr>
            <w:r w:rsidRPr="009120EB">
              <w:rPr>
                <w:rStyle w:val="3"/>
                <w:i/>
                <w:sz w:val="24"/>
                <w:szCs w:val="24"/>
              </w:rPr>
              <w:t>Правильность и/или аргументированность изложения (последовательность действий);</w:t>
            </w:r>
          </w:p>
          <w:p w:rsidR="00385403" w:rsidRPr="009120EB" w:rsidRDefault="00385403" w:rsidP="00385403">
            <w:pPr>
              <w:pStyle w:val="6"/>
              <w:numPr>
                <w:ilvl w:val="0"/>
                <w:numId w:val="9"/>
              </w:numPr>
              <w:shd w:val="clear" w:color="auto" w:fill="auto"/>
              <w:tabs>
                <w:tab w:val="left" w:pos="502"/>
              </w:tabs>
              <w:spacing w:line="240" w:lineRule="auto"/>
              <w:ind w:firstLine="0"/>
              <w:jc w:val="left"/>
              <w:rPr>
                <w:i/>
                <w:sz w:val="24"/>
                <w:szCs w:val="24"/>
              </w:rPr>
            </w:pPr>
            <w:r w:rsidRPr="009120EB">
              <w:rPr>
                <w:rStyle w:val="3"/>
                <w:i/>
                <w:sz w:val="24"/>
                <w:szCs w:val="24"/>
              </w:rPr>
              <w:t>Самостоятельность ответа;</w:t>
            </w:r>
          </w:p>
          <w:p w:rsidR="00385403" w:rsidRPr="009120EB" w:rsidRDefault="00385403" w:rsidP="00385403">
            <w:pPr>
              <w:pStyle w:val="6"/>
              <w:numPr>
                <w:ilvl w:val="0"/>
                <w:numId w:val="9"/>
              </w:numPr>
              <w:shd w:val="clear" w:color="auto" w:fill="auto"/>
              <w:tabs>
                <w:tab w:val="left" w:pos="295"/>
              </w:tabs>
              <w:spacing w:line="240" w:lineRule="auto"/>
              <w:ind w:firstLine="0"/>
              <w:jc w:val="left"/>
              <w:rPr>
                <w:i/>
                <w:sz w:val="24"/>
                <w:szCs w:val="24"/>
              </w:rPr>
            </w:pPr>
            <w:r w:rsidRPr="009120EB">
              <w:rPr>
                <w:rStyle w:val="3"/>
                <w:i/>
                <w:sz w:val="24"/>
                <w:szCs w:val="24"/>
              </w:rPr>
              <w:t>Культура речи;</w:t>
            </w:r>
          </w:p>
          <w:p w:rsidR="00385403" w:rsidRPr="009120EB" w:rsidRDefault="00385403" w:rsidP="00385403">
            <w:pPr>
              <w:pStyle w:val="6"/>
              <w:numPr>
                <w:ilvl w:val="0"/>
                <w:numId w:val="9"/>
              </w:numPr>
              <w:shd w:val="clear" w:color="auto" w:fill="auto"/>
              <w:tabs>
                <w:tab w:val="left" w:pos="310"/>
              </w:tabs>
              <w:spacing w:line="240" w:lineRule="auto"/>
              <w:ind w:firstLine="0"/>
              <w:jc w:val="left"/>
              <w:rPr>
                <w:i/>
                <w:sz w:val="24"/>
                <w:szCs w:val="24"/>
              </w:rPr>
            </w:pPr>
            <w:r w:rsidRPr="009120EB">
              <w:rPr>
                <w:rStyle w:val="3"/>
                <w:i/>
                <w:sz w:val="24"/>
                <w:szCs w:val="24"/>
              </w:rPr>
              <w:t>и т.д.</w:t>
            </w:r>
          </w:p>
        </w:tc>
        <w:tc>
          <w:tcPr>
            <w:tcW w:w="3671" w:type="dxa"/>
            <w:shd w:val="clear" w:color="auto" w:fill="FFFFFF"/>
          </w:tcPr>
          <w:p w:rsidR="00385403" w:rsidRPr="009120EB" w:rsidRDefault="00385403" w:rsidP="00627554">
            <w:pPr>
              <w:pStyle w:val="6"/>
              <w:shd w:val="clear" w:color="auto" w:fill="auto"/>
              <w:spacing w:line="240" w:lineRule="auto"/>
              <w:ind w:left="68" w:firstLine="0"/>
              <w:jc w:val="left"/>
              <w:rPr>
                <w:i/>
                <w:sz w:val="24"/>
                <w:szCs w:val="24"/>
              </w:rPr>
            </w:pPr>
            <w:r w:rsidRPr="009120EB">
              <w:rPr>
                <w:rStyle w:val="3"/>
                <w: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85403" w:rsidRPr="009120EB" w:rsidTr="00385403">
        <w:trPr>
          <w:trHeight w:val="3672"/>
        </w:trPr>
        <w:tc>
          <w:tcPr>
            <w:tcW w:w="2278" w:type="dxa"/>
            <w:shd w:val="clear" w:color="auto" w:fill="FFFFFF"/>
          </w:tcPr>
          <w:p w:rsidR="00385403" w:rsidRPr="009120EB" w:rsidRDefault="00385403" w:rsidP="00627554">
            <w:pPr>
              <w:pStyle w:val="6"/>
              <w:shd w:val="clear" w:color="auto" w:fill="auto"/>
              <w:spacing w:line="240" w:lineRule="auto"/>
              <w:ind w:firstLine="0"/>
              <w:jc w:val="left"/>
              <w:rPr>
                <w:i/>
                <w:sz w:val="24"/>
                <w:szCs w:val="24"/>
              </w:rPr>
            </w:pPr>
            <w:r w:rsidRPr="009120EB">
              <w:rPr>
                <w:i/>
                <w:sz w:val="24"/>
                <w:szCs w:val="24"/>
              </w:rPr>
              <w:t>Хорошо</w:t>
            </w:r>
          </w:p>
          <w:p w:rsidR="00385403" w:rsidRPr="009120EB" w:rsidRDefault="00385403" w:rsidP="00627554">
            <w:pPr>
              <w:pStyle w:val="6"/>
              <w:shd w:val="clear" w:color="auto" w:fill="auto"/>
              <w:spacing w:line="240" w:lineRule="auto"/>
              <w:ind w:firstLine="0"/>
              <w:jc w:val="left"/>
              <w:rPr>
                <w:i/>
                <w:sz w:val="24"/>
                <w:szCs w:val="24"/>
              </w:rPr>
            </w:pPr>
          </w:p>
        </w:tc>
        <w:tc>
          <w:tcPr>
            <w:tcW w:w="2977" w:type="dxa"/>
            <w:vMerge/>
            <w:shd w:val="clear" w:color="auto" w:fill="FFFFFF"/>
          </w:tcPr>
          <w:p w:rsidR="00385403" w:rsidRPr="009120EB" w:rsidRDefault="00385403" w:rsidP="00627554">
            <w:pPr>
              <w:rPr>
                <w:i/>
                <w:sz w:val="24"/>
                <w:szCs w:val="24"/>
              </w:rPr>
            </w:pPr>
          </w:p>
        </w:tc>
        <w:tc>
          <w:tcPr>
            <w:tcW w:w="3671" w:type="dxa"/>
            <w:shd w:val="clear" w:color="auto" w:fill="FFFFFF"/>
          </w:tcPr>
          <w:p w:rsidR="00385403" w:rsidRPr="007451F0" w:rsidRDefault="00385403" w:rsidP="00627554">
            <w:pPr>
              <w:pStyle w:val="6"/>
              <w:shd w:val="clear" w:color="auto" w:fill="auto"/>
              <w:spacing w:line="240" w:lineRule="auto"/>
              <w:ind w:left="68" w:firstLine="0"/>
              <w:jc w:val="left"/>
              <w:rPr>
                <w:rStyle w:val="3"/>
                <w:sz w:val="24"/>
                <w:szCs w:val="24"/>
              </w:rPr>
            </w:pPr>
            <w:r w:rsidRPr="009120EB">
              <w:rPr>
                <w:rStyle w:val="3"/>
                <w: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385403" w:rsidRPr="009120EB" w:rsidRDefault="00385403" w:rsidP="00627554">
            <w:pPr>
              <w:pStyle w:val="6"/>
              <w:shd w:val="clear" w:color="auto" w:fill="auto"/>
              <w:spacing w:line="240" w:lineRule="auto"/>
              <w:ind w:left="68" w:firstLine="0"/>
              <w:jc w:val="left"/>
              <w:rPr>
                <w:i/>
                <w:sz w:val="24"/>
                <w:szCs w:val="24"/>
              </w:rPr>
            </w:pPr>
            <w:r w:rsidRPr="009120EB">
              <w:rPr>
                <w:rStyle w:val="3"/>
                <w: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85403" w:rsidRPr="009120EB" w:rsidTr="00385403">
        <w:trPr>
          <w:trHeight w:val="3530"/>
        </w:trPr>
        <w:tc>
          <w:tcPr>
            <w:tcW w:w="2278" w:type="dxa"/>
            <w:shd w:val="clear" w:color="auto" w:fill="FFFFFF"/>
          </w:tcPr>
          <w:p w:rsidR="00385403" w:rsidRPr="009120EB" w:rsidRDefault="00385403" w:rsidP="00627554">
            <w:pPr>
              <w:pStyle w:val="6"/>
              <w:shd w:val="clear" w:color="auto" w:fill="auto"/>
              <w:spacing w:line="240" w:lineRule="auto"/>
              <w:ind w:firstLine="0"/>
              <w:jc w:val="left"/>
              <w:rPr>
                <w:i/>
                <w:sz w:val="24"/>
                <w:szCs w:val="24"/>
              </w:rPr>
            </w:pPr>
            <w:r w:rsidRPr="009120EB">
              <w:rPr>
                <w:i/>
                <w:sz w:val="24"/>
                <w:szCs w:val="24"/>
              </w:rPr>
              <w:t>Удовлетворительно</w:t>
            </w:r>
          </w:p>
          <w:p w:rsidR="00385403" w:rsidRPr="009120EB" w:rsidRDefault="00385403" w:rsidP="00627554">
            <w:pPr>
              <w:pStyle w:val="6"/>
              <w:shd w:val="clear" w:color="auto" w:fill="auto"/>
              <w:spacing w:line="240" w:lineRule="auto"/>
              <w:ind w:firstLine="0"/>
              <w:jc w:val="left"/>
              <w:rPr>
                <w:i/>
                <w:sz w:val="24"/>
                <w:szCs w:val="24"/>
              </w:rPr>
            </w:pPr>
          </w:p>
        </w:tc>
        <w:tc>
          <w:tcPr>
            <w:tcW w:w="2977" w:type="dxa"/>
            <w:vMerge/>
            <w:shd w:val="clear" w:color="auto" w:fill="FFFFFF"/>
          </w:tcPr>
          <w:p w:rsidR="00385403" w:rsidRPr="009120EB" w:rsidRDefault="00385403" w:rsidP="00627554">
            <w:pPr>
              <w:rPr>
                <w:i/>
                <w:sz w:val="24"/>
                <w:szCs w:val="24"/>
              </w:rPr>
            </w:pPr>
          </w:p>
        </w:tc>
        <w:tc>
          <w:tcPr>
            <w:tcW w:w="3671" w:type="dxa"/>
            <w:shd w:val="clear" w:color="auto" w:fill="FFFFFF"/>
          </w:tcPr>
          <w:p w:rsidR="00385403" w:rsidRPr="009120EB" w:rsidRDefault="00385403" w:rsidP="00627554">
            <w:pPr>
              <w:pStyle w:val="6"/>
              <w:shd w:val="clear" w:color="auto" w:fill="auto"/>
              <w:spacing w:line="240" w:lineRule="auto"/>
              <w:ind w:left="68" w:firstLine="0"/>
              <w:jc w:val="left"/>
              <w:rPr>
                <w:i/>
                <w:sz w:val="24"/>
                <w:szCs w:val="24"/>
              </w:rPr>
            </w:pPr>
            <w:r w:rsidRPr="009120EB">
              <w:rPr>
                <w:rStyle w:val="3"/>
                <w: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403" w:rsidRPr="009120EB" w:rsidTr="00385403">
        <w:trPr>
          <w:trHeight w:val="4151"/>
        </w:trPr>
        <w:tc>
          <w:tcPr>
            <w:tcW w:w="2278" w:type="dxa"/>
            <w:shd w:val="clear" w:color="auto" w:fill="FFFFFF"/>
          </w:tcPr>
          <w:p w:rsidR="00385403" w:rsidRPr="009120EB" w:rsidRDefault="00385403" w:rsidP="00627554">
            <w:pPr>
              <w:pStyle w:val="6"/>
              <w:shd w:val="clear" w:color="auto" w:fill="auto"/>
              <w:spacing w:line="240" w:lineRule="auto"/>
              <w:ind w:firstLine="0"/>
              <w:jc w:val="left"/>
              <w:rPr>
                <w:i/>
                <w:sz w:val="24"/>
                <w:szCs w:val="24"/>
              </w:rPr>
            </w:pPr>
            <w:r w:rsidRPr="009120EB">
              <w:rPr>
                <w:i/>
                <w:sz w:val="24"/>
                <w:szCs w:val="24"/>
              </w:rPr>
              <w:lastRenderedPageBreak/>
              <w:t>Неудовлетвори</w:t>
            </w:r>
            <w:r w:rsidRPr="009120EB">
              <w:rPr>
                <w:i/>
                <w:sz w:val="24"/>
                <w:szCs w:val="24"/>
              </w:rPr>
              <w:softHyphen/>
              <w:t xml:space="preserve">тельно </w:t>
            </w:r>
          </w:p>
        </w:tc>
        <w:tc>
          <w:tcPr>
            <w:tcW w:w="2977" w:type="dxa"/>
            <w:vMerge/>
            <w:shd w:val="clear" w:color="auto" w:fill="FFFFFF"/>
          </w:tcPr>
          <w:p w:rsidR="00385403" w:rsidRPr="009120EB" w:rsidRDefault="00385403" w:rsidP="00627554">
            <w:pPr>
              <w:rPr>
                <w:i/>
                <w:sz w:val="24"/>
                <w:szCs w:val="24"/>
              </w:rPr>
            </w:pPr>
          </w:p>
        </w:tc>
        <w:tc>
          <w:tcPr>
            <w:tcW w:w="3671" w:type="dxa"/>
            <w:shd w:val="clear" w:color="auto" w:fill="FFFFFF"/>
          </w:tcPr>
          <w:p w:rsidR="00385403" w:rsidRPr="009120EB" w:rsidRDefault="00385403" w:rsidP="00627554">
            <w:pPr>
              <w:pStyle w:val="6"/>
              <w:shd w:val="clear" w:color="auto" w:fill="auto"/>
              <w:spacing w:line="240" w:lineRule="auto"/>
              <w:ind w:left="68" w:firstLine="0"/>
              <w:jc w:val="left"/>
              <w:rPr>
                <w:i/>
                <w:sz w:val="24"/>
                <w:szCs w:val="24"/>
              </w:rPr>
            </w:pPr>
            <w:r w:rsidRPr="009120EB">
              <w:rPr>
                <w:rStyle w:val="3"/>
                <w: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120EB">
              <w:rPr>
                <w:rStyle w:val="3"/>
                <w:i/>
                <w:sz w:val="24"/>
                <w:szCs w:val="24"/>
              </w:rPr>
              <w:t>т.е</w:t>
            </w:r>
            <w:proofErr w:type="spellEnd"/>
            <w:r w:rsidRPr="009120EB">
              <w:rPr>
                <w:rStyle w:val="3"/>
                <w:i/>
                <w:sz w:val="24"/>
                <w:szCs w:val="24"/>
              </w:rPr>
              <w:t xml:space="preserve"> студент не способен ответить на вопросы даже при дополнительных наводящих вопросах преподавателя.</w:t>
            </w:r>
          </w:p>
        </w:tc>
      </w:tr>
    </w:tbl>
    <w:p w:rsidR="00385403" w:rsidRPr="009120EB" w:rsidRDefault="00385403" w:rsidP="00385403">
      <w:pPr>
        <w:rPr>
          <w:i/>
          <w:sz w:val="24"/>
          <w:szCs w:val="24"/>
        </w:rPr>
      </w:pPr>
    </w:p>
    <w:p w:rsidR="00385403" w:rsidRDefault="00385403" w:rsidP="00385403">
      <w:pPr>
        <w:ind w:firstLine="709"/>
        <w:jc w:val="both"/>
        <w:rPr>
          <w:b/>
          <w:sz w:val="28"/>
          <w:szCs w:val="28"/>
        </w:rPr>
      </w:pPr>
    </w:p>
    <w:p w:rsidR="00385403" w:rsidRPr="003365C6" w:rsidRDefault="00385403" w:rsidP="00385403">
      <w:pPr>
        <w:ind w:firstLine="709"/>
        <w:jc w:val="both"/>
        <w:rPr>
          <w:b/>
          <w:sz w:val="28"/>
          <w:szCs w:val="28"/>
        </w:rPr>
      </w:pPr>
      <w:bookmarkStart w:id="2" w:name="_Hlk105494956"/>
      <w:r w:rsidRPr="003365C6">
        <w:rPr>
          <w:b/>
          <w:sz w:val="28"/>
          <w:szCs w:val="28"/>
        </w:rPr>
        <w:t xml:space="preserve">Раздел </w:t>
      </w:r>
      <w:r>
        <w:rPr>
          <w:b/>
          <w:sz w:val="28"/>
          <w:szCs w:val="28"/>
        </w:rPr>
        <w:t>4</w:t>
      </w:r>
      <w:r w:rsidRPr="003365C6">
        <w:rPr>
          <w:b/>
          <w:sz w:val="28"/>
          <w:szCs w:val="28"/>
        </w:rPr>
        <w:t>.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bookmarkEnd w:id="2"/>
    <w:p w:rsidR="00385403" w:rsidRPr="00E903B7" w:rsidRDefault="00385403" w:rsidP="00385403">
      <w:pPr>
        <w:ind w:firstLine="709"/>
        <w:jc w:val="both"/>
        <w:rPr>
          <w:b/>
          <w:color w:val="FF0000"/>
          <w:sz w:val="28"/>
          <w:szCs w:val="28"/>
        </w:rPr>
      </w:pPr>
    </w:p>
    <w:p w:rsidR="00385403" w:rsidRDefault="00385403" w:rsidP="00385403">
      <w:pPr>
        <w:ind w:firstLine="709"/>
        <w:jc w:val="both"/>
        <w:rPr>
          <w:i/>
          <w:sz w:val="24"/>
          <w:szCs w:val="24"/>
        </w:rPr>
      </w:pPr>
      <w:r w:rsidRPr="00DB013D">
        <w:rPr>
          <w:i/>
          <w:sz w:val="24"/>
          <w:szCs w:val="24"/>
        </w:rPr>
        <w:t>В данном разделе приводится методическое описание порядка проведения (процедуры) оценивания усвоенных компетенций (части компетен</w:t>
      </w:r>
      <w:r>
        <w:rPr>
          <w:i/>
          <w:sz w:val="24"/>
          <w:szCs w:val="24"/>
        </w:rPr>
        <w:t>ц</w:t>
      </w:r>
      <w:r w:rsidRPr="00DB013D">
        <w:rPr>
          <w:i/>
          <w:sz w:val="24"/>
          <w:szCs w:val="24"/>
        </w:rPr>
        <w:t xml:space="preserve">ий). Все виды оценочных средств, перечисленные в сводной таблице по дисциплине (модулю), как правило, должны быть подвергнуты методическому описанию процедуры их проведения. Цель такого описания - при </w:t>
      </w:r>
    </w:p>
    <w:p w:rsidR="00385403" w:rsidRPr="00DB013D" w:rsidRDefault="00385403" w:rsidP="00385403">
      <w:pPr>
        <w:jc w:val="both"/>
        <w:rPr>
          <w:i/>
          <w:sz w:val="24"/>
          <w:szCs w:val="24"/>
        </w:rPr>
      </w:pPr>
      <w:r w:rsidRPr="00DB013D">
        <w:rPr>
          <w:i/>
          <w:sz w:val="24"/>
          <w:szCs w:val="24"/>
        </w:rPr>
        <w:t>ознакомлении с методическими материалами обучающийся должен получить полную ясность, как именно будет проходить оценивание (прохождение тестирования, написание контрольной работы, решение задач, защита реферата</w:t>
      </w:r>
      <w:r>
        <w:rPr>
          <w:i/>
          <w:sz w:val="24"/>
          <w:szCs w:val="24"/>
        </w:rPr>
        <w:t>,</w:t>
      </w:r>
      <w:r w:rsidRPr="00DB013D">
        <w:rPr>
          <w:i/>
          <w:sz w:val="24"/>
          <w:szCs w:val="24"/>
        </w:rPr>
        <w:t xml:space="preserve"> курсовой работы</w:t>
      </w:r>
      <w:r>
        <w:rPr>
          <w:i/>
          <w:sz w:val="24"/>
          <w:szCs w:val="24"/>
        </w:rPr>
        <w:t>, проекта</w:t>
      </w:r>
      <w:r w:rsidRPr="00DB013D">
        <w:rPr>
          <w:i/>
          <w:sz w:val="24"/>
          <w:szCs w:val="24"/>
        </w:rPr>
        <w:t xml:space="preserve"> и т.д.).</w:t>
      </w:r>
    </w:p>
    <w:p w:rsidR="00385403" w:rsidRDefault="00385403" w:rsidP="00385403">
      <w:pPr>
        <w:ind w:firstLine="709"/>
        <w:jc w:val="both"/>
        <w:rPr>
          <w:i/>
          <w:sz w:val="24"/>
          <w:szCs w:val="24"/>
        </w:rPr>
      </w:pPr>
      <w:r w:rsidRPr="00DB013D">
        <w:rPr>
          <w:i/>
          <w:sz w:val="24"/>
          <w:szCs w:val="24"/>
        </w:rPr>
        <w:t xml:space="preserve">Например: В экзаменационный билет включено два теоретических вопроса и практическое задание, соответствующие </w:t>
      </w:r>
      <w:r>
        <w:rPr>
          <w:i/>
          <w:sz w:val="24"/>
          <w:szCs w:val="24"/>
        </w:rPr>
        <w:t>содержанию формируемых компетенций</w:t>
      </w:r>
      <w:r w:rsidRPr="00DB013D">
        <w:rPr>
          <w:i/>
          <w:sz w:val="24"/>
          <w:szCs w:val="24"/>
        </w:rPr>
        <w:t>. Экзамен проводится в устной форме. На ответ и решение задачи студенту отвод</w:t>
      </w:r>
      <w:r>
        <w:rPr>
          <w:i/>
          <w:sz w:val="24"/>
          <w:szCs w:val="24"/>
        </w:rPr>
        <w:t>ится</w:t>
      </w:r>
      <w:proofErr w:type="gramStart"/>
      <w:r>
        <w:rPr>
          <w:i/>
          <w:sz w:val="24"/>
          <w:szCs w:val="24"/>
        </w:rPr>
        <w:t xml:space="preserve"> ….</w:t>
      </w:r>
      <w:proofErr w:type="gramEnd"/>
      <w:r w:rsidRPr="00DB013D">
        <w:rPr>
          <w:i/>
          <w:sz w:val="24"/>
          <w:szCs w:val="24"/>
        </w:rPr>
        <w:t xml:space="preserve"> минут. За ответ на теоретические вопросы студент может </w:t>
      </w:r>
      <w:r w:rsidRPr="00B055FE">
        <w:rPr>
          <w:i/>
          <w:sz w:val="24"/>
          <w:szCs w:val="24"/>
        </w:rPr>
        <w:t>получить максимально__</w:t>
      </w:r>
      <w:r w:rsidRPr="00B055FE">
        <w:rPr>
          <w:i/>
          <w:sz w:val="24"/>
          <w:szCs w:val="24"/>
        </w:rPr>
        <w:tab/>
        <w:t>баллов, за решение задачи_____</w:t>
      </w:r>
      <w:r w:rsidRPr="00B055FE">
        <w:rPr>
          <w:i/>
          <w:sz w:val="24"/>
          <w:szCs w:val="24"/>
        </w:rPr>
        <w:tab/>
        <w:t>баллов. Перевод баллов в оценку:</w:t>
      </w:r>
      <w:r w:rsidRPr="00B055FE">
        <w:rPr>
          <w:i/>
          <w:sz w:val="24"/>
          <w:szCs w:val="24"/>
        </w:rPr>
        <w:tab/>
      </w:r>
      <w:r>
        <w:rPr>
          <w:i/>
          <w:sz w:val="24"/>
          <w:szCs w:val="24"/>
        </w:rPr>
        <w:t>____________</w:t>
      </w:r>
    </w:p>
    <w:p w:rsidR="00385403" w:rsidRDefault="00385403" w:rsidP="00385403">
      <w:pPr>
        <w:ind w:firstLine="709"/>
        <w:jc w:val="both"/>
        <w:rPr>
          <w:i/>
          <w:sz w:val="24"/>
          <w:szCs w:val="24"/>
        </w:rPr>
      </w:pPr>
      <w:r>
        <w:rPr>
          <w:rStyle w:val="5"/>
          <w:iCs w:val="0"/>
          <w:sz w:val="24"/>
          <w:szCs w:val="24"/>
        </w:rPr>
        <w:t>Или п</w:t>
      </w:r>
      <w:r w:rsidRPr="00872C73">
        <w:rPr>
          <w:rStyle w:val="5"/>
          <w:iCs w:val="0"/>
          <w:sz w:val="24"/>
          <w:szCs w:val="24"/>
        </w:rPr>
        <w:t>о итогам выставл</w:t>
      </w:r>
      <w:r>
        <w:rPr>
          <w:rStyle w:val="5"/>
          <w:iCs w:val="0"/>
          <w:sz w:val="24"/>
          <w:szCs w:val="24"/>
        </w:rPr>
        <w:t>яется дифференцированная оценка с учетом шкалы оценивания.</w:t>
      </w:r>
    </w:p>
    <w:p w:rsidR="00385403" w:rsidRPr="00B055FE" w:rsidRDefault="00385403" w:rsidP="00385403">
      <w:pPr>
        <w:ind w:firstLine="709"/>
        <w:jc w:val="both"/>
        <w:rPr>
          <w:i/>
          <w:sz w:val="24"/>
          <w:szCs w:val="24"/>
        </w:rPr>
      </w:pPr>
      <w:r w:rsidRPr="00B055FE">
        <w:rPr>
          <w:i/>
          <w:sz w:val="24"/>
          <w:szCs w:val="24"/>
        </w:rPr>
        <w:t>Тестирование проводится с помощью автоматизированной программы «</w:t>
      </w:r>
      <w:r w:rsidRPr="00B055FE">
        <w:rPr>
          <w:i/>
          <w:sz w:val="24"/>
          <w:szCs w:val="24"/>
        </w:rPr>
        <w:tab/>
        <w:t>».</w:t>
      </w:r>
      <w:r>
        <w:rPr>
          <w:i/>
          <w:sz w:val="24"/>
          <w:szCs w:val="24"/>
        </w:rPr>
        <w:t xml:space="preserve"> </w:t>
      </w:r>
    </w:p>
    <w:p w:rsidR="00385403" w:rsidRDefault="00385403" w:rsidP="00385403">
      <w:pPr>
        <w:ind w:firstLine="709"/>
        <w:jc w:val="both"/>
        <w:rPr>
          <w:i/>
          <w:sz w:val="24"/>
          <w:szCs w:val="24"/>
        </w:rPr>
      </w:pPr>
      <w:r w:rsidRPr="00B055FE">
        <w:rPr>
          <w:i/>
          <w:sz w:val="24"/>
          <w:szCs w:val="24"/>
        </w:rPr>
        <w:t>На тестирование отводится _____</w:t>
      </w:r>
      <w:r w:rsidRPr="00B055FE">
        <w:rPr>
          <w:i/>
          <w:sz w:val="24"/>
          <w:szCs w:val="24"/>
        </w:rPr>
        <w:tab/>
        <w:t xml:space="preserve"> минут. Каждый вариант тестовых заданий</w:t>
      </w:r>
      <w:r>
        <w:rPr>
          <w:i/>
          <w:sz w:val="24"/>
          <w:szCs w:val="24"/>
        </w:rPr>
        <w:t xml:space="preserve"> </w:t>
      </w:r>
      <w:r w:rsidRPr="00B055FE">
        <w:rPr>
          <w:i/>
          <w:sz w:val="24"/>
          <w:szCs w:val="24"/>
        </w:rPr>
        <w:t xml:space="preserve">включает вопросов. За каждый </w:t>
      </w:r>
      <w:proofErr w:type="gramStart"/>
      <w:r w:rsidRPr="00B055FE">
        <w:rPr>
          <w:i/>
          <w:sz w:val="24"/>
          <w:szCs w:val="24"/>
        </w:rPr>
        <w:t>правильный  ответ</w:t>
      </w:r>
      <w:proofErr w:type="gramEnd"/>
      <w:r w:rsidRPr="00B055FE">
        <w:rPr>
          <w:i/>
          <w:sz w:val="24"/>
          <w:szCs w:val="24"/>
        </w:rPr>
        <w:t xml:space="preserve"> на вопрос  дается _______баллов.</w:t>
      </w:r>
    </w:p>
    <w:p w:rsidR="00385403" w:rsidRPr="00B055FE" w:rsidRDefault="00385403" w:rsidP="00385403">
      <w:pPr>
        <w:ind w:firstLine="709"/>
        <w:jc w:val="both"/>
        <w:rPr>
          <w:i/>
          <w:sz w:val="24"/>
          <w:szCs w:val="24"/>
        </w:rPr>
      </w:pPr>
      <w:r w:rsidRPr="00EB7C8A">
        <w:rPr>
          <w:i/>
          <w:sz w:val="24"/>
          <w:szCs w:val="24"/>
        </w:rPr>
        <w:t>Например, аттестация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 По итогам аттестации выставляется дифференцированная оценка.</w:t>
      </w:r>
    </w:p>
    <w:p w:rsidR="00385403" w:rsidRPr="00B055FE" w:rsidRDefault="00385403" w:rsidP="00385403">
      <w:pPr>
        <w:ind w:firstLine="709"/>
        <w:jc w:val="both"/>
        <w:rPr>
          <w:i/>
          <w:sz w:val="24"/>
          <w:szCs w:val="24"/>
        </w:rPr>
      </w:pPr>
      <w:r w:rsidRPr="00B055FE">
        <w:rPr>
          <w:i/>
          <w:sz w:val="24"/>
          <w:szCs w:val="24"/>
        </w:rPr>
        <w:lastRenderedPageBreak/>
        <w:t xml:space="preserve">Перевод баллов в </w:t>
      </w:r>
      <w:proofErr w:type="gramStart"/>
      <w:r w:rsidRPr="00B055FE">
        <w:rPr>
          <w:i/>
          <w:sz w:val="24"/>
          <w:szCs w:val="24"/>
        </w:rPr>
        <w:t>оценку:</w:t>
      </w:r>
      <w:r>
        <w:rPr>
          <w:i/>
          <w:sz w:val="24"/>
          <w:szCs w:val="24"/>
        </w:rPr>
        <w:t>_</w:t>
      </w:r>
      <w:proofErr w:type="gramEnd"/>
      <w:r>
        <w:rPr>
          <w:i/>
          <w:sz w:val="24"/>
          <w:szCs w:val="24"/>
        </w:rPr>
        <w:t>_________</w:t>
      </w:r>
      <w:r w:rsidRPr="00B055FE">
        <w:rPr>
          <w:i/>
          <w:sz w:val="24"/>
          <w:szCs w:val="24"/>
        </w:rPr>
        <w:tab/>
      </w:r>
    </w:p>
    <w:p w:rsidR="00385403" w:rsidRPr="00DB013D" w:rsidRDefault="00385403" w:rsidP="00385403">
      <w:pPr>
        <w:ind w:firstLine="709"/>
        <w:jc w:val="both"/>
        <w:rPr>
          <w:i/>
          <w:sz w:val="24"/>
          <w:szCs w:val="24"/>
        </w:rPr>
      </w:pPr>
    </w:p>
    <w:p w:rsidR="00385403" w:rsidRPr="003365C6" w:rsidRDefault="00385403" w:rsidP="00385403">
      <w:pPr>
        <w:ind w:firstLine="709"/>
        <w:jc w:val="both"/>
        <w:rPr>
          <w:b/>
          <w:sz w:val="28"/>
          <w:szCs w:val="28"/>
        </w:rPr>
      </w:pPr>
      <w:r w:rsidRPr="003365C6">
        <w:rPr>
          <w:b/>
          <w:sz w:val="28"/>
          <w:szCs w:val="28"/>
        </w:rPr>
        <w:t xml:space="preserve">Раздел </w:t>
      </w:r>
      <w:r>
        <w:rPr>
          <w:b/>
          <w:sz w:val="28"/>
          <w:szCs w:val="28"/>
        </w:rPr>
        <w:t>5</w:t>
      </w:r>
      <w:r w:rsidRPr="003365C6">
        <w:rPr>
          <w:b/>
          <w:sz w:val="28"/>
          <w:szCs w:val="28"/>
        </w:rPr>
        <w:t xml:space="preserve">. </w:t>
      </w:r>
      <w:r w:rsidRPr="00EB7C8A">
        <w:rPr>
          <w:b/>
          <w:sz w:val="28"/>
          <w:szCs w:val="28"/>
        </w:rPr>
        <w:t>Методически</w:t>
      </w:r>
      <w:r>
        <w:rPr>
          <w:b/>
          <w:sz w:val="28"/>
          <w:szCs w:val="28"/>
        </w:rPr>
        <w:t>е</w:t>
      </w:r>
      <w:r w:rsidRPr="00EB7C8A">
        <w:rPr>
          <w:b/>
          <w:sz w:val="28"/>
          <w:szCs w:val="28"/>
        </w:rPr>
        <w:t xml:space="preserve"> указани</w:t>
      </w:r>
      <w:r>
        <w:rPr>
          <w:b/>
          <w:sz w:val="28"/>
          <w:szCs w:val="28"/>
        </w:rPr>
        <w:t>я</w:t>
      </w:r>
      <w:r w:rsidRPr="00EB7C8A">
        <w:rPr>
          <w:b/>
          <w:sz w:val="28"/>
          <w:szCs w:val="28"/>
        </w:rPr>
        <w:t xml:space="preserve"> для обучающегося по освоению дисциплины</w:t>
      </w:r>
      <w:r>
        <w:rPr>
          <w:b/>
          <w:sz w:val="28"/>
          <w:szCs w:val="28"/>
        </w:rPr>
        <w:t xml:space="preserve"> / практики</w:t>
      </w:r>
      <w:r w:rsidRPr="00EB7C8A">
        <w:rPr>
          <w:b/>
          <w:sz w:val="28"/>
          <w:szCs w:val="28"/>
        </w:rPr>
        <w:t xml:space="preserve"> и выполнению контрольных заданий</w:t>
      </w:r>
    </w:p>
    <w:p w:rsidR="00385403" w:rsidRDefault="00385403" w:rsidP="00385403">
      <w:pPr>
        <w:ind w:firstLine="709"/>
        <w:jc w:val="both"/>
        <w:rPr>
          <w:i/>
          <w:sz w:val="24"/>
          <w:szCs w:val="24"/>
        </w:rPr>
      </w:pPr>
    </w:p>
    <w:p w:rsidR="00385403" w:rsidRDefault="00385403" w:rsidP="00385403">
      <w:pPr>
        <w:ind w:firstLine="709"/>
        <w:jc w:val="both"/>
        <w:rPr>
          <w:i/>
          <w:sz w:val="24"/>
          <w:szCs w:val="24"/>
        </w:rPr>
      </w:pPr>
      <w:r w:rsidRPr="00DB013D">
        <w:rPr>
          <w:i/>
          <w:sz w:val="24"/>
          <w:szCs w:val="24"/>
        </w:rPr>
        <w:t xml:space="preserve">В данном разделе приводится методическое </w:t>
      </w:r>
      <w:r>
        <w:rPr>
          <w:i/>
          <w:sz w:val="24"/>
          <w:szCs w:val="24"/>
        </w:rPr>
        <w:t>рекомендации</w:t>
      </w:r>
      <w:r w:rsidRPr="00DB013D">
        <w:rPr>
          <w:i/>
          <w:sz w:val="24"/>
          <w:szCs w:val="24"/>
        </w:rPr>
        <w:t xml:space="preserve"> порядка </w:t>
      </w:r>
      <w:r>
        <w:rPr>
          <w:i/>
          <w:sz w:val="24"/>
          <w:szCs w:val="24"/>
        </w:rPr>
        <w:t>выполнения т</w:t>
      </w:r>
      <w:r w:rsidRPr="00A305EF">
        <w:rPr>
          <w:i/>
          <w:sz w:val="24"/>
          <w:szCs w:val="24"/>
        </w:rPr>
        <w:t>иповы</w:t>
      </w:r>
      <w:r>
        <w:rPr>
          <w:i/>
          <w:sz w:val="24"/>
          <w:szCs w:val="24"/>
        </w:rPr>
        <w:t>х</w:t>
      </w:r>
      <w:r w:rsidRPr="00A305EF">
        <w:rPr>
          <w:i/>
          <w:sz w:val="24"/>
          <w:szCs w:val="24"/>
        </w:rPr>
        <w:t xml:space="preserve"> контрольны</w:t>
      </w:r>
      <w:r>
        <w:rPr>
          <w:i/>
          <w:sz w:val="24"/>
          <w:szCs w:val="24"/>
        </w:rPr>
        <w:t>х</w:t>
      </w:r>
      <w:r w:rsidRPr="00A305EF">
        <w:rPr>
          <w:i/>
          <w:sz w:val="24"/>
          <w:szCs w:val="24"/>
        </w:rPr>
        <w:t xml:space="preserve"> задани</w:t>
      </w:r>
      <w:r>
        <w:rPr>
          <w:i/>
          <w:sz w:val="24"/>
          <w:szCs w:val="24"/>
        </w:rPr>
        <w:t>й</w:t>
      </w:r>
      <w:r w:rsidRPr="00A305EF">
        <w:rPr>
          <w:i/>
          <w:sz w:val="24"/>
          <w:szCs w:val="24"/>
        </w:rPr>
        <w:t xml:space="preserve"> и ины</w:t>
      </w:r>
      <w:r>
        <w:rPr>
          <w:i/>
          <w:sz w:val="24"/>
          <w:szCs w:val="24"/>
        </w:rPr>
        <w:t>х</w:t>
      </w:r>
      <w:r w:rsidRPr="00A305EF">
        <w:rPr>
          <w:i/>
          <w:sz w:val="24"/>
          <w:szCs w:val="24"/>
        </w:rPr>
        <w:t xml:space="preserve"> материал</w:t>
      </w:r>
      <w:r>
        <w:rPr>
          <w:i/>
          <w:sz w:val="24"/>
          <w:szCs w:val="24"/>
        </w:rPr>
        <w:t>ов</w:t>
      </w:r>
      <w:r w:rsidRPr="00A305EF">
        <w:rPr>
          <w:i/>
          <w:sz w:val="24"/>
          <w:szCs w:val="24"/>
        </w:rPr>
        <w:t>, необходимы</w:t>
      </w:r>
      <w:r>
        <w:rPr>
          <w:i/>
          <w:sz w:val="24"/>
          <w:szCs w:val="24"/>
        </w:rPr>
        <w:t>х</w:t>
      </w:r>
      <w:r w:rsidRPr="00A305EF">
        <w:rPr>
          <w:i/>
          <w:sz w:val="24"/>
          <w:szCs w:val="24"/>
        </w:rPr>
        <w:t xml:space="preserve"> для оценки планируемых результатов обучения по дисциплине / практике</w:t>
      </w:r>
      <w:r>
        <w:rPr>
          <w:i/>
          <w:sz w:val="24"/>
          <w:szCs w:val="24"/>
        </w:rPr>
        <w:t>.</w:t>
      </w:r>
      <w:r w:rsidRPr="00DB013D">
        <w:rPr>
          <w:i/>
          <w:sz w:val="24"/>
          <w:szCs w:val="24"/>
        </w:rPr>
        <w:t xml:space="preserve"> </w:t>
      </w:r>
    </w:p>
    <w:p w:rsidR="00385403" w:rsidRPr="00DB013D" w:rsidRDefault="00385403" w:rsidP="00385403">
      <w:pPr>
        <w:ind w:firstLine="709"/>
        <w:jc w:val="both"/>
        <w:rPr>
          <w:i/>
          <w:sz w:val="24"/>
          <w:szCs w:val="24"/>
        </w:rPr>
      </w:pPr>
      <w:r w:rsidRPr="00DB013D">
        <w:rPr>
          <w:i/>
          <w:sz w:val="24"/>
          <w:szCs w:val="24"/>
        </w:rPr>
        <w:t xml:space="preserve">Цель такого описания - при ознакомлении с методическими материалами обучающийся должен получить полную ясность, как именно </w:t>
      </w:r>
      <w:r>
        <w:rPr>
          <w:i/>
          <w:sz w:val="24"/>
          <w:szCs w:val="24"/>
        </w:rPr>
        <w:t>необходимо выполнить задания</w:t>
      </w:r>
      <w:r w:rsidRPr="00DB013D">
        <w:rPr>
          <w:i/>
          <w:sz w:val="24"/>
          <w:szCs w:val="24"/>
        </w:rPr>
        <w:t xml:space="preserve"> (</w:t>
      </w:r>
      <w:r>
        <w:rPr>
          <w:i/>
          <w:sz w:val="24"/>
          <w:szCs w:val="24"/>
        </w:rPr>
        <w:t xml:space="preserve">подготовка к </w:t>
      </w:r>
      <w:r w:rsidRPr="00DB013D">
        <w:rPr>
          <w:i/>
          <w:sz w:val="24"/>
          <w:szCs w:val="24"/>
        </w:rPr>
        <w:t>тестировани</w:t>
      </w:r>
      <w:r>
        <w:rPr>
          <w:i/>
          <w:sz w:val="24"/>
          <w:szCs w:val="24"/>
        </w:rPr>
        <w:t>ю</w:t>
      </w:r>
      <w:r w:rsidRPr="00DB013D">
        <w:rPr>
          <w:i/>
          <w:sz w:val="24"/>
          <w:szCs w:val="24"/>
        </w:rPr>
        <w:t xml:space="preserve">, написание контрольной работы, решение задач, </w:t>
      </w:r>
      <w:r>
        <w:rPr>
          <w:i/>
          <w:sz w:val="24"/>
          <w:szCs w:val="24"/>
        </w:rPr>
        <w:t xml:space="preserve">написание и </w:t>
      </w:r>
      <w:r w:rsidRPr="00DB013D">
        <w:rPr>
          <w:i/>
          <w:sz w:val="24"/>
          <w:szCs w:val="24"/>
        </w:rPr>
        <w:t>защита реферата</w:t>
      </w:r>
      <w:r>
        <w:rPr>
          <w:i/>
          <w:sz w:val="24"/>
          <w:szCs w:val="24"/>
        </w:rPr>
        <w:t>,</w:t>
      </w:r>
      <w:r w:rsidRPr="00DB013D">
        <w:rPr>
          <w:i/>
          <w:sz w:val="24"/>
          <w:szCs w:val="24"/>
        </w:rPr>
        <w:t xml:space="preserve"> курсовой работы</w:t>
      </w:r>
      <w:r>
        <w:rPr>
          <w:i/>
          <w:sz w:val="24"/>
          <w:szCs w:val="24"/>
        </w:rPr>
        <w:t>, проекта</w:t>
      </w:r>
      <w:r w:rsidRPr="00DB013D">
        <w:rPr>
          <w:i/>
          <w:sz w:val="24"/>
          <w:szCs w:val="24"/>
        </w:rPr>
        <w:t xml:space="preserve"> и т.д.).</w:t>
      </w:r>
    </w:p>
    <w:p w:rsidR="00385403" w:rsidRDefault="00385403" w:rsidP="00385403">
      <w:pPr>
        <w:jc w:val="both"/>
        <w:rPr>
          <w:b/>
          <w:sz w:val="32"/>
          <w:szCs w:val="32"/>
        </w:rPr>
      </w:pPr>
    </w:p>
    <w:p w:rsidR="00385403" w:rsidRPr="00385403" w:rsidRDefault="00385403"/>
    <w:sectPr w:rsidR="00385403" w:rsidRPr="00385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2FC"/>
    <w:multiLevelType w:val="hybridMultilevel"/>
    <w:tmpl w:val="0BECBB4A"/>
    <w:lvl w:ilvl="0" w:tplc="836E8FCA">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11349B"/>
    <w:multiLevelType w:val="hybridMultilevel"/>
    <w:tmpl w:val="A36603C2"/>
    <w:lvl w:ilvl="0" w:tplc="836E8FCA">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24E9F"/>
    <w:multiLevelType w:val="hybridMultilevel"/>
    <w:tmpl w:val="C7A491E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D1C60B6"/>
    <w:multiLevelType w:val="hybridMultilevel"/>
    <w:tmpl w:val="C3EA981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E196B06"/>
    <w:multiLevelType w:val="hybridMultilevel"/>
    <w:tmpl w:val="F336F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B2E08"/>
    <w:multiLevelType w:val="hybridMultilevel"/>
    <w:tmpl w:val="EAC66EB4"/>
    <w:lvl w:ilvl="0" w:tplc="BCF6D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B747C0"/>
    <w:multiLevelType w:val="hybridMultilevel"/>
    <w:tmpl w:val="306AE142"/>
    <w:lvl w:ilvl="0" w:tplc="0419000F">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4D3445"/>
    <w:multiLevelType w:val="hybridMultilevel"/>
    <w:tmpl w:val="2500D19A"/>
    <w:lvl w:ilvl="0" w:tplc="BEE4B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486422"/>
    <w:multiLevelType w:val="hybridMultilevel"/>
    <w:tmpl w:val="78E4677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7015AD"/>
    <w:multiLevelType w:val="hybridMultilevel"/>
    <w:tmpl w:val="7684203A"/>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6A11CB"/>
    <w:multiLevelType w:val="hybridMultilevel"/>
    <w:tmpl w:val="80C69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9D1B73"/>
    <w:multiLevelType w:val="hybridMultilevel"/>
    <w:tmpl w:val="A2FC1F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AEC539A"/>
    <w:multiLevelType w:val="hybridMultilevel"/>
    <w:tmpl w:val="EA4ACE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A02951"/>
    <w:multiLevelType w:val="hybridMultilevel"/>
    <w:tmpl w:val="71AE83E0"/>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15E714A"/>
    <w:multiLevelType w:val="hybridMultilevel"/>
    <w:tmpl w:val="D974B310"/>
    <w:lvl w:ilvl="0" w:tplc="AA02B0C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A514DDD"/>
    <w:multiLevelType w:val="hybridMultilevel"/>
    <w:tmpl w:val="B3EACFAA"/>
    <w:lvl w:ilvl="0" w:tplc="836E8FCA">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9"/>
  </w:num>
  <w:num w:numId="3">
    <w:abstractNumId w:val="7"/>
  </w:num>
  <w:num w:numId="4">
    <w:abstractNumId w:val="16"/>
  </w:num>
  <w:num w:numId="5">
    <w:abstractNumId w:val="1"/>
  </w:num>
  <w:num w:numId="6">
    <w:abstractNumId w:val="0"/>
  </w:num>
  <w:num w:numId="7">
    <w:abstractNumId w:val="5"/>
  </w:num>
  <w:num w:numId="8">
    <w:abstractNumId w:val="8"/>
  </w:num>
  <w:num w:numId="9">
    <w:abstractNumId w:val="13"/>
  </w:num>
  <w:num w:numId="10">
    <w:abstractNumId w:val="15"/>
  </w:num>
  <w:num w:numId="11">
    <w:abstractNumId w:val="6"/>
  </w:num>
  <w:num w:numId="12">
    <w:abstractNumId w:val="4"/>
  </w:num>
  <w:num w:numId="13">
    <w:abstractNumId w:val="10"/>
  </w:num>
  <w:num w:numId="14">
    <w:abstractNumId w:val="11"/>
  </w:num>
  <w:num w:numId="15">
    <w:abstractNumId w:val="2"/>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15"/>
    <w:rsid w:val="00033542"/>
    <w:rsid w:val="001779BA"/>
    <w:rsid w:val="0029418B"/>
    <w:rsid w:val="002B58A7"/>
    <w:rsid w:val="00385403"/>
    <w:rsid w:val="003A010F"/>
    <w:rsid w:val="00432760"/>
    <w:rsid w:val="00503431"/>
    <w:rsid w:val="00541038"/>
    <w:rsid w:val="005D75A9"/>
    <w:rsid w:val="00717944"/>
    <w:rsid w:val="00930176"/>
    <w:rsid w:val="00A65936"/>
    <w:rsid w:val="00C520AD"/>
    <w:rsid w:val="00CA3304"/>
    <w:rsid w:val="00CC7E86"/>
    <w:rsid w:val="00CF2287"/>
    <w:rsid w:val="00D24107"/>
    <w:rsid w:val="00D3190D"/>
    <w:rsid w:val="00E27A95"/>
    <w:rsid w:val="00E96715"/>
    <w:rsid w:val="00F2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0777"/>
  <w15:chartTrackingRefBased/>
  <w15:docId w15:val="{B1826786-87B1-4E6F-9AA9-FCEA5331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0A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Надин стиль"/>
    <w:basedOn w:val="a"/>
    <w:link w:val="a4"/>
    <w:rsid w:val="00C520AD"/>
    <w:pPr>
      <w:spacing w:after="120"/>
      <w:ind w:left="283"/>
    </w:pPr>
    <w:rPr>
      <w:lang w:val="x-none"/>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C520AD"/>
    <w:rPr>
      <w:rFonts w:ascii="Times New Roman" w:eastAsia="Times New Roman" w:hAnsi="Times New Roman" w:cs="Times New Roman"/>
      <w:sz w:val="20"/>
      <w:szCs w:val="20"/>
      <w:lang w:val="x-none"/>
    </w:rPr>
  </w:style>
  <w:style w:type="character" w:customStyle="1" w:styleId="a5">
    <w:name w:val="Основной текст_"/>
    <w:link w:val="2"/>
    <w:rsid w:val="00C520AD"/>
    <w:rPr>
      <w:sz w:val="28"/>
      <w:szCs w:val="28"/>
      <w:shd w:val="clear" w:color="auto" w:fill="FFFFFF"/>
    </w:rPr>
  </w:style>
  <w:style w:type="paragraph" w:customStyle="1" w:styleId="2">
    <w:name w:val="Основной текст2"/>
    <w:basedOn w:val="a"/>
    <w:link w:val="a5"/>
    <w:rsid w:val="00C520AD"/>
    <w:pPr>
      <w:shd w:val="clear" w:color="auto" w:fill="FFFFFF"/>
      <w:spacing w:line="0" w:lineRule="atLeast"/>
    </w:pPr>
    <w:rPr>
      <w:rFonts w:asciiTheme="minorHAnsi" w:eastAsiaTheme="minorHAnsi" w:hAnsiTheme="minorHAnsi" w:cstheme="minorBidi"/>
      <w:sz w:val="28"/>
      <w:szCs w:val="28"/>
    </w:rPr>
  </w:style>
  <w:style w:type="paragraph" w:styleId="a6">
    <w:name w:val="List Paragraph"/>
    <w:basedOn w:val="a"/>
    <w:uiPriority w:val="34"/>
    <w:qFormat/>
    <w:rsid w:val="00C520AD"/>
    <w:pPr>
      <w:spacing w:after="200" w:line="276" w:lineRule="auto"/>
      <w:ind w:left="720"/>
      <w:contextualSpacing/>
    </w:pPr>
    <w:rPr>
      <w:rFonts w:ascii="Calibri" w:eastAsia="Calibri" w:hAnsi="Calibri"/>
      <w:sz w:val="22"/>
      <w:szCs w:val="22"/>
    </w:rPr>
  </w:style>
  <w:style w:type="paragraph" w:styleId="a7">
    <w:name w:val="footer"/>
    <w:basedOn w:val="a"/>
    <w:link w:val="a8"/>
    <w:uiPriority w:val="99"/>
    <w:unhideWhenUsed/>
    <w:rsid w:val="00432760"/>
    <w:pPr>
      <w:tabs>
        <w:tab w:val="center" w:pos="4677"/>
        <w:tab w:val="right" w:pos="9355"/>
      </w:tabs>
    </w:pPr>
    <w:rPr>
      <w:rFonts w:asciiTheme="minorHAnsi" w:eastAsiaTheme="minorHAnsi" w:hAnsiTheme="minorHAnsi" w:cstheme="minorBidi"/>
      <w:sz w:val="22"/>
      <w:szCs w:val="22"/>
    </w:rPr>
  </w:style>
  <w:style w:type="character" w:customStyle="1" w:styleId="a8">
    <w:name w:val="Нижний колонтитул Знак"/>
    <w:basedOn w:val="a0"/>
    <w:link w:val="a7"/>
    <w:uiPriority w:val="99"/>
    <w:rsid w:val="00432760"/>
  </w:style>
  <w:style w:type="paragraph" w:styleId="a9">
    <w:name w:val="Normal (Web)"/>
    <w:basedOn w:val="a"/>
    <w:uiPriority w:val="99"/>
    <w:unhideWhenUsed/>
    <w:rsid w:val="002B58A7"/>
    <w:pPr>
      <w:spacing w:before="100" w:beforeAutospacing="1" w:after="100" w:afterAutospacing="1"/>
    </w:pPr>
    <w:rPr>
      <w:sz w:val="24"/>
      <w:szCs w:val="24"/>
      <w:lang w:eastAsia="ru-RU"/>
    </w:rPr>
  </w:style>
  <w:style w:type="paragraph" w:customStyle="1" w:styleId="ReportHead">
    <w:name w:val="Report_Head"/>
    <w:basedOn w:val="a"/>
    <w:link w:val="ReportHead0"/>
    <w:rsid w:val="00385403"/>
    <w:pPr>
      <w:jc w:val="center"/>
    </w:pPr>
    <w:rPr>
      <w:sz w:val="28"/>
      <w:szCs w:val="24"/>
      <w:lang w:val="x-none" w:eastAsia="x-none"/>
    </w:rPr>
  </w:style>
  <w:style w:type="character" w:customStyle="1" w:styleId="3">
    <w:name w:val="Основной текст3"/>
    <w:rsid w:val="0038540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a">
    <w:name w:val="Подпись к таблице"/>
    <w:rsid w:val="0038540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
    <w:name w:val="Основной текст6"/>
    <w:basedOn w:val="a"/>
    <w:rsid w:val="00385403"/>
    <w:pPr>
      <w:widowControl w:val="0"/>
      <w:shd w:val="clear" w:color="auto" w:fill="FFFFFF"/>
      <w:spacing w:line="0" w:lineRule="atLeast"/>
      <w:ind w:hanging="1800"/>
      <w:jc w:val="both"/>
    </w:pPr>
    <w:rPr>
      <w:sz w:val="22"/>
      <w:szCs w:val="22"/>
      <w:lang w:eastAsia="ru-RU" w:bidi="ru-RU"/>
    </w:rPr>
  </w:style>
  <w:style w:type="character" w:customStyle="1" w:styleId="5">
    <w:name w:val="Основной текст (5)"/>
    <w:rsid w:val="0038540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ReportHead0">
    <w:name w:val="Report_Head Знак"/>
    <w:link w:val="ReportHead"/>
    <w:rsid w:val="00385403"/>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4883</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2023-02-09T14:02:00Z</dcterms:created>
  <dcterms:modified xsi:type="dcterms:W3CDTF">2023-02-09T14:02:00Z</dcterms:modified>
</cp:coreProperties>
</file>